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jp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73C8810" w14:textId="41983EEB" w:rsidR="006861A2" w:rsidRDefault="00C17C45" w:rsidP="00077D61">
      <w:pPr>
        <w:shd w:val="clear" w:color="auto" w:fill="1F497D" w:themeFill="text2"/>
        <w:jc w:val="center"/>
        <w:rPr>
          <w:rFonts w:cs="Arial"/>
          <w:b/>
          <w:bCs/>
          <w:color w:val="FFFFFF" w:themeColor="background1"/>
          <w:sz w:val="32"/>
          <w:szCs w:val="32"/>
        </w:rPr>
      </w:pPr>
      <w:r w:rsidRPr="3498857B">
        <w:rPr>
          <w:rFonts w:cs="Arial"/>
          <w:b/>
          <w:bCs/>
          <w:color w:val="FFFFFF" w:themeColor="background1"/>
          <w:sz w:val="32"/>
          <w:szCs w:val="32"/>
        </w:rPr>
        <w:t xml:space="preserve">REQUEST FOR </w:t>
      </w:r>
      <w:r w:rsidR="004E48D4" w:rsidRPr="3498857B">
        <w:rPr>
          <w:rFonts w:cs="Arial"/>
          <w:b/>
          <w:bCs/>
          <w:color w:val="FFFFFF" w:themeColor="background1"/>
          <w:sz w:val="32"/>
          <w:szCs w:val="32"/>
        </w:rPr>
        <w:t>PROPOSALS</w:t>
      </w:r>
    </w:p>
    <w:p w14:paraId="5C6B2725" w14:textId="039A9C19" w:rsidR="006861A2" w:rsidRPr="00D61E89" w:rsidRDefault="009D72B7" w:rsidP="5DCD4F4F">
      <w:pPr>
        <w:shd w:val="clear" w:color="auto" w:fill="1F497D" w:themeFill="text2"/>
        <w:jc w:val="center"/>
        <w:rPr>
          <w:rFonts w:cs="Arial"/>
          <w:b/>
          <w:bCs/>
          <w:color w:val="FFFFFF" w:themeColor="background1"/>
          <w:sz w:val="32"/>
          <w:szCs w:val="32"/>
          <w:lang w:val="en-US"/>
        </w:rPr>
      </w:pPr>
      <w:r w:rsidRPr="00D61E89">
        <w:rPr>
          <w:rFonts w:cs="Arial"/>
          <w:b/>
          <w:bCs/>
          <w:color w:val="FFFFFF" w:themeColor="background1"/>
          <w:sz w:val="32"/>
          <w:szCs w:val="32"/>
          <w:lang w:val="en-US"/>
        </w:rPr>
        <w:t xml:space="preserve">GAVI </w:t>
      </w:r>
      <w:r w:rsidR="00D61E89" w:rsidRPr="00D61E89">
        <w:rPr>
          <w:rFonts w:cs="Arial"/>
          <w:b/>
          <w:bCs/>
          <w:color w:val="FFFFFF" w:themeColor="background1"/>
          <w:sz w:val="32"/>
          <w:szCs w:val="32"/>
          <w:lang w:val="en-US"/>
        </w:rPr>
        <w:t>Th</w:t>
      </w:r>
      <w:r w:rsidR="00D61E89">
        <w:rPr>
          <w:rFonts w:cs="Arial"/>
          <w:b/>
          <w:bCs/>
          <w:color w:val="FFFFFF" w:themeColor="background1"/>
          <w:sz w:val="32"/>
          <w:szCs w:val="32"/>
          <w:lang w:val="en-US"/>
        </w:rPr>
        <w:t>e Vaccine Alliance</w:t>
      </w:r>
    </w:p>
    <w:p w14:paraId="2E637E54" w14:textId="26901BA5" w:rsidR="00C05BBD" w:rsidRPr="00D61E89" w:rsidRDefault="00C17C45" w:rsidP="5DCD4F4F">
      <w:pPr>
        <w:shd w:val="clear" w:color="auto" w:fill="1F497D" w:themeFill="text2"/>
        <w:jc w:val="center"/>
        <w:rPr>
          <w:rFonts w:cs="Arial"/>
          <w:b/>
          <w:bCs/>
          <w:color w:val="FFFFFF" w:themeColor="background1"/>
          <w:sz w:val="32"/>
          <w:szCs w:val="32"/>
          <w:lang w:val="en-US"/>
        </w:rPr>
      </w:pPr>
      <w:r w:rsidRPr="00D61E89">
        <w:rPr>
          <w:rFonts w:cs="Arial"/>
          <w:b/>
          <w:bCs/>
          <w:color w:val="FFFFFF" w:themeColor="background1"/>
          <w:sz w:val="32"/>
          <w:szCs w:val="32"/>
          <w:lang w:val="en-US"/>
        </w:rPr>
        <w:t>(</w:t>
      </w:r>
      <w:r w:rsidR="00077D61">
        <w:rPr>
          <w:rFonts w:cs="Arial"/>
          <w:b/>
          <w:bCs/>
          <w:color w:val="FFFFFF" w:themeColor="background1"/>
          <w:sz w:val="32"/>
          <w:szCs w:val="32"/>
          <w:lang w:val="en-US"/>
        </w:rPr>
        <w:t>104</w:t>
      </w:r>
      <w:r w:rsidR="00874290" w:rsidRPr="0017657C">
        <w:rPr>
          <w:rFonts w:cs="Arial"/>
          <w:b/>
          <w:bCs/>
          <w:color w:val="FFFFFF" w:themeColor="background1"/>
          <w:sz w:val="32"/>
          <w:szCs w:val="32"/>
          <w:lang w:val="en-US"/>
        </w:rPr>
        <w:t>-202</w:t>
      </w:r>
      <w:r w:rsidR="0017657C">
        <w:rPr>
          <w:rFonts w:cs="Arial"/>
          <w:b/>
          <w:bCs/>
          <w:color w:val="FFFFFF" w:themeColor="background1"/>
          <w:sz w:val="32"/>
          <w:szCs w:val="32"/>
          <w:lang w:val="en-US"/>
        </w:rPr>
        <w:t>4</w:t>
      </w:r>
      <w:r w:rsidR="00874290" w:rsidRPr="00D61E89">
        <w:rPr>
          <w:rFonts w:cs="Arial"/>
          <w:b/>
          <w:bCs/>
          <w:color w:val="FFFFFF" w:themeColor="background1"/>
          <w:sz w:val="32"/>
          <w:szCs w:val="32"/>
          <w:lang w:val="en-US"/>
        </w:rPr>
        <w:t>-</w:t>
      </w:r>
      <w:r w:rsidR="21E00937" w:rsidRPr="00D61E89">
        <w:rPr>
          <w:rFonts w:cs="Arial"/>
          <w:b/>
          <w:bCs/>
          <w:color w:val="FFFFFF" w:themeColor="background1"/>
          <w:sz w:val="32"/>
          <w:szCs w:val="32"/>
          <w:lang w:val="en-US"/>
        </w:rPr>
        <w:t>GAVI-RF</w:t>
      </w:r>
      <w:r w:rsidR="00215587" w:rsidRPr="00D61E89">
        <w:rPr>
          <w:rFonts w:cs="Arial"/>
          <w:b/>
          <w:bCs/>
          <w:color w:val="FFFFFF" w:themeColor="background1"/>
          <w:sz w:val="32"/>
          <w:szCs w:val="32"/>
          <w:lang w:val="en-US"/>
        </w:rPr>
        <w:t>P</w:t>
      </w:r>
      <w:r w:rsidRPr="00D61E89">
        <w:rPr>
          <w:rFonts w:cs="Arial"/>
          <w:b/>
          <w:bCs/>
          <w:color w:val="FFFFFF" w:themeColor="background1"/>
          <w:sz w:val="32"/>
          <w:szCs w:val="32"/>
          <w:lang w:val="en-US"/>
        </w:rPr>
        <w:t>)</w:t>
      </w:r>
    </w:p>
    <w:tbl>
      <w:tblPr>
        <w:tblStyle w:val="TableGrid"/>
        <w:tblW w:w="0" w:type="auto"/>
        <w:tblLook w:val="04A0" w:firstRow="1" w:lastRow="0" w:firstColumn="1" w:lastColumn="0" w:noHBand="0" w:noVBand="1"/>
      </w:tblPr>
      <w:tblGrid>
        <w:gridCol w:w="4117"/>
        <w:gridCol w:w="283"/>
        <w:gridCol w:w="4616"/>
      </w:tblGrid>
      <w:tr w:rsidR="00C17C45" w:rsidRPr="00177588" w14:paraId="2E637E57" w14:textId="77777777" w:rsidTr="00054D31">
        <w:trPr>
          <w:trHeight w:val="723"/>
        </w:trPr>
        <w:tc>
          <w:tcPr>
            <w:tcW w:w="9016" w:type="dxa"/>
            <w:gridSpan w:val="3"/>
            <w:shd w:val="clear" w:color="auto" w:fill="1F497D" w:themeFill="text2"/>
          </w:tcPr>
          <w:p w14:paraId="2E637E56" w14:textId="4860C1D4" w:rsidR="00C17C45" w:rsidRPr="005E38B5" w:rsidRDefault="00C17C45" w:rsidP="000A7FA9">
            <w:pPr>
              <w:rPr>
                <w:rFonts w:cs="Arial"/>
                <w:b/>
                <w:bCs/>
                <w:color w:val="FFFFFF" w:themeColor="background1"/>
              </w:rPr>
            </w:pPr>
            <w:r w:rsidRPr="005E38B5">
              <w:rPr>
                <w:rFonts w:cs="Arial"/>
                <w:b/>
                <w:bCs/>
                <w:color w:val="FFFFFF" w:themeColor="background1"/>
              </w:rPr>
              <w:t xml:space="preserve">Request for </w:t>
            </w:r>
            <w:r w:rsidR="006861A2" w:rsidRPr="005E38B5">
              <w:rPr>
                <w:rFonts w:cs="Arial"/>
                <w:b/>
                <w:bCs/>
                <w:color w:val="FFFFFF" w:themeColor="background1"/>
              </w:rPr>
              <w:t xml:space="preserve">Proposals </w:t>
            </w:r>
            <w:r w:rsidRPr="005E38B5">
              <w:rPr>
                <w:rFonts w:cs="Arial"/>
                <w:b/>
                <w:bCs/>
                <w:color w:val="FFFFFF" w:themeColor="background1"/>
              </w:rPr>
              <w:t xml:space="preserve">for </w:t>
            </w:r>
            <w:r w:rsidR="006E0E73">
              <w:rPr>
                <w:rFonts w:cs="Arial"/>
                <w:b/>
                <w:bCs/>
                <w:i/>
                <w:iCs/>
                <w:color w:val="FFFFFF" w:themeColor="background1"/>
              </w:rPr>
              <w:t xml:space="preserve">Technical Assistance </w:t>
            </w:r>
            <w:r w:rsidR="005737EB">
              <w:rPr>
                <w:rFonts w:cs="Arial"/>
                <w:b/>
                <w:bCs/>
                <w:i/>
                <w:iCs/>
                <w:color w:val="FFFFFF" w:themeColor="background1"/>
              </w:rPr>
              <w:t xml:space="preserve">Services to support Nigeria </w:t>
            </w:r>
            <w:r w:rsidR="00004370">
              <w:rPr>
                <w:rFonts w:cs="Arial"/>
                <w:b/>
                <w:bCs/>
                <w:i/>
                <w:iCs/>
                <w:color w:val="FFFFFF" w:themeColor="background1"/>
              </w:rPr>
              <w:t xml:space="preserve">Immunisation Programme on </w:t>
            </w:r>
            <w:r w:rsidR="00E545C9">
              <w:rPr>
                <w:rFonts w:cs="Arial"/>
                <w:b/>
                <w:bCs/>
                <w:i/>
                <w:iCs/>
                <w:color w:val="FFFFFF" w:themeColor="background1"/>
                <w:u w:val="single"/>
              </w:rPr>
              <w:t>Campaign Effectiveness</w:t>
            </w:r>
            <w:r w:rsidR="00552D2E">
              <w:rPr>
                <w:rFonts w:cs="Arial"/>
                <w:b/>
                <w:bCs/>
                <w:i/>
                <w:iCs/>
                <w:color w:val="FFFFFF" w:themeColor="background1"/>
              </w:rPr>
              <w:t>.</w:t>
            </w:r>
          </w:p>
        </w:tc>
      </w:tr>
      <w:tr w:rsidR="007B619B" w:rsidRPr="00177588" w14:paraId="2E637E5F" w14:textId="77777777" w:rsidTr="005E38B5">
        <w:trPr>
          <w:trHeight w:val="453"/>
        </w:trPr>
        <w:tc>
          <w:tcPr>
            <w:tcW w:w="4117" w:type="dxa"/>
            <w:shd w:val="clear" w:color="auto" w:fill="1F497D" w:themeFill="text2"/>
          </w:tcPr>
          <w:p w14:paraId="2E637E5C" w14:textId="72EFB6B3" w:rsidR="007B619B" w:rsidRPr="005E38B5" w:rsidRDefault="007B619B" w:rsidP="007B619B">
            <w:pPr>
              <w:rPr>
                <w:rFonts w:cs="Arial"/>
                <w:b/>
                <w:bCs/>
                <w:color w:val="FFFFFF" w:themeColor="background1"/>
              </w:rPr>
            </w:pPr>
            <w:r w:rsidRPr="005E38B5">
              <w:rPr>
                <w:rFonts w:cs="Arial"/>
                <w:b/>
                <w:bCs/>
                <w:color w:val="FFFFFF" w:themeColor="background1"/>
              </w:rPr>
              <w:t>RFP Opening Date</w:t>
            </w:r>
            <w:r w:rsidR="001465A3">
              <w:rPr>
                <w:rFonts w:cs="Arial"/>
                <w:b/>
                <w:bCs/>
                <w:color w:val="FFFFFF" w:themeColor="background1"/>
              </w:rPr>
              <w:t xml:space="preserve">: </w:t>
            </w:r>
            <w:r w:rsidR="00AD42D1">
              <w:rPr>
                <w:rFonts w:cs="Arial"/>
                <w:b/>
                <w:bCs/>
                <w:color w:val="FFFFFF" w:themeColor="background1"/>
              </w:rPr>
              <w:t>31 July</w:t>
            </w:r>
            <w:r w:rsidR="00077D61">
              <w:rPr>
                <w:rFonts w:cs="Arial"/>
                <w:b/>
                <w:bCs/>
                <w:color w:val="FFFFFF" w:themeColor="background1"/>
              </w:rPr>
              <w:t xml:space="preserve"> 2024</w:t>
            </w:r>
          </w:p>
        </w:tc>
        <w:tc>
          <w:tcPr>
            <w:tcW w:w="283" w:type="dxa"/>
            <w:shd w:val="clear" w:color="auto" w:fill="1F497D" w:themeFill="text2"/>
          </w:tcPr>
          <w:p w14:paraId="2E637E5D" w14:textId="77777777" w:rsidR="007B619B" w:rsidRPr="005E38B5" w:rsidRDefault="007B619B" w:rsidP="007B619B">
            <w:pPr>
              <w:rPr>
                <w:rFonts w:cs="Arial"/>
                <w:b/>
                <w:bCs/>
                <w:color w:val="FFFFFF" w:themeColor="background1"/>
              </w:rPr>
            </w:pPr>
          </w:p>
        </w:tc>
        <w:tc>
          <w:tcPr>
            <w:tcW w:w="4616" w:type="dxa"/>
            <w:shd w:val="clear" w:color="auto" w:fill="1F497D" w:themeFill="text2"/>
          </w:tcPr>
          <w:p w14:paraId="2E637E5E" w14:textId="6E0020F5" w:rsidR="007B619B" w:rsidRPr="005E38B5" w:rsidRDefault="007B619B" w:rsidP="007B619B">
            <w:pPr>
              <w:rPr>
                <w:rFonts w:cs="Arial"/>
                <w:b/>
                <w:bCs/>
                <w:color w:val="FFFFFF" w:themeColor="background1"/>
              </w:rPr>
            </w:pPr>
            <w:r w:rsidRPr="005E38B5">
              <w:rPr>
                <w:rFonts w:cs="Arial"/>
                <w:b/>
                <w:bCs/>
                <w:color w:val="FFFFFF" w:themeColor="background1"/>
              </w:rPr>
              <w:t>RFP Closing Date:</w:t>
            </w:r>
            <w:r w:rsidR="001465A3">
              <w:rPr>
                <w:rFonts w:cs="Arial"/>
                <w:b/>
                <w:bCs/>
                <w:color w:val="FFFFFF" w:themeColor="background1"/>
              </w:rPr>
              <w:t xml:space="preserve"> </w:t>
            </w:r>
            <w:r w:rsidR="00077D61">
              <w:rPr>
                <w:rFonts w:cs="Arial"/>
                <w:b/>
                <w:bCs/>
                <w:color w:val="FFFFFF" w:themeColor="background1"/>
              </w:rPr>
              <w:t>26 August</w:t>
            </w:r>
            <w:r w:rsidR="001B49C9">
              <w:rPr>
                <w:rFonts w:cs="Arial"/>
                <w:b/>
                <w:bCs/>
                <w:color w:val="FFFFFF" w:themeColor="background1"/>
              </w:rPr>
              <w:t xml:space="preserve"> </w:t>
            </w:r>
            <w:r w:rsidR="001465A3">
              <w:rPr>
                <w:rFonts w:cs="Arial"/>
                <w:b/>
                <w:bCs/>
                <w:color w:val="FFFFFF" w:themeColor="background1"/>
              </w:rPr>
              <w:t>202</w:t>
            </w:r>
            <w:r w:rsidR="001B49C9">
              <w:rPr>
                <w:rFonts w:cs="Arial"/>
                <w:b/>
                <w:bCs/>
                <w:color w:val="FFFFFF" w:themeColor="background1"/>
              </w:rPr>
              <w:t>4</w:t>
            </w:r>
          </w:p>
        </w:tc>
      </w:tr>
      <w:tr w:rsidR="007B619B" w:rsidRPr="00177588" w14:paraId="2E637E65" w14:textId="77777777" w:rsidTr="005E38B5">
        <w:trPr>
          <w:trHeight w:val="471"/>
        </w:trPr>
        <w:tc>
          <w:tcPr>
            <w:tcW w:w="9016" w:type="dxa"/>
            <w:gridSpan w:val="3"/>
            <w:shd w:val="clear" w:color="auto" w:fill="1F497D" w:themeFill="text2"/>
          </w:tcPr>
          <w:p w14:paraId="2E637E64" w14:textId="4364EB3B" w:rsidR="007B619B" w:rsidRPr="005E38B5" w:rsidRDefault="007B619B" w:rsidP="007B619B">
            <w:pPr>
              <w:rPr>
                <w:rFonts w:cs="Arial"/>
                <w:b/>
                <w:bCs/>
                <w:color w:val="FFFFFF" w:themeColor="background1"/>
              </w:rPr>
            </w:pPr>
            <w:r w:rsidRPr="005E38B5">
              <w:rPr>
                <w:rFonts w:cs="Arial"/>
                <w:b/>
                <w:bCs/>
                <w:color w:val="FFFFFF" w:themeColor="background1"/>
              </w:rPr>
              <w:t>Address Technical</w:t>
            </w:r>
            <w:r w:rsidR="001B48EE">
              <w:rPr>
                <w:rFonts w:cs="Arial"/>
                <w:b/>
                <w:bCs/>
                <w:color w:val="FFFFFF" w:themeColor="background1"/>
              </w:rPr>
              <w:t>,</w:t>
            </w:r>
            <w:r w:rsidRPr="005E38B5">
              <w:rPr>
                <w:rFonts w:cs="Arial"/>
                <w:b/>
                <w:bCs/>
                <w:color w:val="FFFFFF" w:themeColor="background1"/>
              </w:rPr>
              <w:t xml:space="preserve"> Financial Proposals</w:t>
            </w:r>
            <w:r w:rsidR="001B48EE">
              <w:rPr>
                <w:rFonts w:cs="Arial"/>
                <w:b/>
                <w:bCs/>
                <w:color w:val="FFFFFF" w:themeColor="background1"/>
              </w:rPr>
              <w:t xml:space="preserve"> and required documents</w:t>
            </w:r>
            <w:r w:rsidRPr="005E38B5">
              <w:rPr>
                <w:rFonts w:cs="Arial"/>
                <w:b/>
                <w:bCs/>
                <w:color w:val="FFFFFF" w:themeColor="background1"/>
              </w:rPr>
              <w:t xml:space="preserve"> via email to </w:t>
            </w:r>
            <w:hyperlink r:id="rId12" w:history="1">
              <w:r w:rsidRPr="005E38B5">
                <w:rPr>
                  <w:rStyle w:val="Hyperlink"/>
                  <w:rFonts w:cs="Arial"/>
                  <w:b/>
                  <w:bCs/>
                  <w:color w:val="FFFFFF" w:themeColor="background1"/>
                </w:rPr>
                <w:t>procurement@gavi.org</w:t>
              </w:r>
            </w:hyperlink>
          </w:p>
        </w:tc>
      </w:tr>
    </w:tbl>
    <w:p w14:paraId="2E637E66" w14:textId="77777777" w:rsidR="00C17C45" w:rsidRDefault="00C17C45" w:rsidP="00EA5C90">
      <w:pPr>
        <w:rPr>
          <w:rFonts w:cs="Arial"/>
        </w:rPr>
      </w:pPr>
    </w:p>
    <w:p w14:paraId="750B483A" w14:textId="1266E7FF" w:rsidR="0067026A" w:rsidRDefault="0067026A" w:rsidP="00D81941">
      <w:pPr>
        <w:pStyle w:val="Title"/>
        <w:rPr>
          <w:sz w:val="48"/>
          <w:szCs w:val="48"/>
        </w:rPr>
      </w:pPr>
      <w:r w:rsidRPr="00D81941">
        <w:rPr>
          <w:sz w:val="48"/>
          <w:szCs w:val="48"/>
        </w:rPr>
        <w:t xml:space="preserve">ANNEX 1: </w:t>
      </w:r>
      <w:r w:rsidR="00D81941" w:rsidRPr="00D81941">
        <w:rPr>
          <w:sz w:val="48"/>
          <w:szCs w:val="48"/>
        </w:rPr>
        <w:t>RFP SCOPE AND REQUIREMENTS</w:t>
      </w:r>
    </w:p>
    <w:p w14:paraId="4CBC7AC0" w14:textId="77777777" w:rsidR="00D81941" w:rsidRPr="00D81941" w:rsidRDefault="00D81941" w:rsidP="00D81941"/>
    <w:p w14:paraId="52E07E87" w14:textId="4ABD7A38" w:rsidR="0055114E" w:rsidRDefault="00AB04BA" w:rsidP="0055114E">
      <w:pPr>
        <w:spacing w:after="0" w:line="240" w:lineRule="auto"/>
        <w:rPr>
          <w:rFonts w:cs="Arial"/>
          <w:b/>
        </w:rPr>
      </w:pPr>
      <w:r w:rsidRPr="00177588">
        <w:rPr>
          <w:rFonts w:cs="Arial"/>
          <w:b/>
        </w:rPr>
        <w:t xml:space="preserve">Background and </w:t>
      </w:r>
      <w:r w:rsidR="00C029B5" w:rsidRPr="00177588">
        <w:rPr>
          <w:rFonts w:cs="Arial"/>
          <w:b/>
        </w:rPr>
        <w:t>Introduction</w:t>
      </w:r>
      <w:r w:rsidR="00F201CE">
        <w:rPr>
          <w:rFonts w:cs="Arial"/>
          <w:b/>
        </w:rPr>
        <w:t>:</w:t>
      </w:r>
    </w:p>
    <w:p w14:paraId="2E637E67" w14:textId="61C4B855" w:rsidR="00DB2244" w:rsidRPr="00DD7FB6" w:rsidRDefault="0055114E" w:rsidP="0055114E">
      <w:pPr>
        <w:spacing w:after="0" w:line="240" w:lineRule="auto"/>
        <w:jc w:val="both"/>
        <w:rPr>
          <w:rFonts w:ascii="Calibri Light" w:hAnsi="Calibri Light" w:cs="Calibri Light"/>
        </w:rPr>
      </w:pPr>
      <w:r w:rsidRPr="00DD7FB6">
        <w:rPr>
          <w:rFonts w:ascii="Calibri Light" w:hAnsi="Calibri Light" w:cs="Calibri Light"/>
        </w:rPr>
        <w:t>Gavi Alliance</w:t>
      </w:r>
      <w:r w:rsidR="00DB2244" w:rsidRPr="00DD7FB6">
        <w:rPr>
          <w:rFonts w:ascii="Calibri Light" w:hAnsi="Calibri Light" w:cs="Calibri Light"/>
        </w:rPr>
        <w:t>’s</w:t>
      </w:r>
      <w:r w:rsidRPr="00DD7FB6">
        <w:rPr>
          <w:rFonts w:ascii="Calibri Light" w:hAnsi="Calibri Light" w:cs="Calibri Light"/>
        </w:rPr>
        <w:t xml:space="preserve"> (“</w:t>
      </w:r>
      <w:r w:rsidRPr="00DD7FB6">
        <w:rPr>
          <w:rFonts w:ascii="Calibri Light" w:hAnsi="Calibri Light" w:cs="Calibri Light"/>
          <w:b/>
        </w:rPr>
        <w:t>Gavi</w:t>
      </w:r>
      <w:r w:rsidRPr="00DD7FB6">
        <w:rPr>
          <w:rFonts w:ascii="Calibri Light" w:hAnsi="Calibri Light" w:cs="Calibri Light"/>
        </w:rPr>
        <w:t>”)</w:t>
      </w:r>
      <w:r w:rsidR="00DB2244" w:rsidRPr="00DD7FB6">
        <w:rPr>
          <w:rFonts w:ascii="Calibri Light" w:hAnsi="Calibri Light" w:cs="Calibri Light"/>
        </w:rPr>
        <w:t xml:space="preserve"> mission is to save children’s lives and protect people’s health by increasing access to immunisation in poor countries.</w:t>
      </w:r>
    </w:p>
    <w:p w14:paraId="2E637E68" w14:textId="77777777" w:rsidR="00DB2244" w:rsidRPr="00DD7FB6" w:rsidRDefault="00DB2244" w:rsidP="0055114E">
      <w:pPr>
        <w:spacing w:after="0" w:line="240" w:lineRule="auto"/>
        <w:jc w:val="both"/>
        <w:rPr>
          <w:rFonts w:ascii="Calibri Light" w:hAnsi="Calibri Light" w:cs="Calibri Light"/>
        </w:rPr>
      </w:pPr>
    </w:p>
    <w:p w14:paraId="2E637E69" w14:textId="3DE79B98" w:rsidR="00AB04BA" w:rsidRPr="00DD7FB6" w:rsidRDefault="0055114E" w:rsidP="0055114E">
      <w:pPr>
        <w:spacing w:after="0" w:line="240" w:lineRule="auto"/>
        <w:jc w:val="both"/>
        <w:rPr>
          <w:rFonts w:ascii="Calibri Light" w:hAnsi="Calibri Light" w:cs="Calibri Light"/>
        </w:rPr>
      </w:pPr>
      <w:r w:rsidRPr="00DD7FB6">
        <w:rPr>
          <w:rFonts w:ascii="Calibri Light" w:hAnsi="Calibri Light" w:cs="Calibri Light"/>
        </w:rPr>
        <w:t>Gavi</w:t>
      </w:r>
      <w:r w:rsidR="00DB2244" w:rsidRPr="00DD7FB6">
        <w:rPr>
          <w:rFonts w:ascii="Calibri Light" w:hAnsi="Calibri Light" w:cs="Calibri Light"/>
        </w:rPr>
        <w:t xml:space="preserve"> is a unique organisation that aligns public and private resources in a global effort to create greater access to the benefits of immunisation. It does this with precision and in creative, innovative ways to ensure that donor contributions efficiently save lives and help build self-sufficiency in the world’s poorest communities and regions.</w:t>
      </w:r>
    </w:p>
    <w:p w14:paraId="2E637E6A" w14:textId="77777777" w:rsidR="007354B2" w:rsidRPr="00DD7FB6" w:rsidRDefault="007354B2" w:rsidP="00DB2244">
      <w:pPr>
        <w:spacing w:after="0" w:line="240" w:lineRule="auto"/>
        <w:rPr>
          <w:rFonts w:ascii="Calibri Light" w:hAnsi="Calibri Light" w:cs="Calibri Light"/>
        </w:rPr>
      </w:pPr>
    </w:p>
    <w:p w14:paraId="2CDBC721" w14:textId="2FD5DDF7" w:rsidR="00BE3148" w:rsidRPr="00DD7FB6" w:rsidRDefault="000A7FA9" w:rsidP="0A3B49A9">
      <w:pPr>
        <w:spacing w:after="0" w:line="240" w:lineRule="auto"/>
        <w:rPr>
          <w:rStyle w:val="Hyperlink"/>
          <w:rFonts w:ascii="Calibri Light" w:hAnsi="Calibri Light" w:cs="Calibri Light"/>
        </w:rPr>
      </w:pPr>
      <w:r w:rsidRPr="00DD7FB6">
        <w:rPr>
          <w:rFonts w:ascii="Calibri Light" w:hAnsi="Calibri Light" w:cs="Calibri Light"/>
        </w:rPr>
        <w:t xml:space="preserve">For more </w:t>
      </w:r>
      <w:r w:rsidR="000627C8" w:rsidRPr="00DD7FB6">
        <w:rPr>
          <w:rFonts w:ascii="Calibri Light" w:hAnsi="Calibri Light" w:cs="Calibri Light"/>
        </w:rPr>
        <w:t>information,</w:t>
      </w:r>
      <w:r w:rsidRPr="00DD7FB6">
        <w:rPr>
          <w:rFonts w:ascii="Calibri Light" w:hAnsi="Calibri Light" w:cs="Calibri Light"/>
        </w:rPr>
        <w:t xml:space="preserve"> please visit the Gavi website: </w:t>
      </w:r>
      <w:hyperlink r:id="rId13">
        <w:r w:rsidRPr="00DD7FB6">
          <w:rPr>
            <w:rStyle w:val="Hyperlink"/>
            <w:rFonts w:ascii="Calibri Light" w:hAnsi="Calibri Light" w:cs="Calibri Light"/>
          </w:rPr>
          <w:t>http://www.gavi.org/about/mission</w:t>
        </w:r>
      </w:hyperlink>
    </w:p>
    <w:p w14:paraId="0AA4A29B" w14:textId="77777777" w:rsidR="0096380F" w:rsidRDefault="0096380F" w:rsidP="0A3B49A9">
      <w:pPr>
        <w:spacing w:after="0" w:line="240" w:lineRule="auto"/>
        <w:rPr>
          <w:rStyle w:val="Hyperlink"/>
          <w:rFonts w:cs="Arial"/>
        </w:rPr>
      </w:pPr>
    </w:p>
    <w:p w14:paraId="147F1673" w14:textId="49DF6E07" w:rsidR="0096380F" w:rsidRDefault="00F201CE" w:rsidP="0A3B49A9">
      <w:pPr>
        <w:spacing w:after="0" w:line="240" w:lineRule="auto"/>
        <w:rPr>
          <w:b/>
        </w:rPr>
      </w:pPr>
      <w:r w:rsidRPr="00F201CE">
        <w:rPr>
          <w:b/>
        </w:rPr>
        <w:t>RFP Timelines</w:t>
      </w:r>
      <w:r>
        <w:rPr>
          <w:b/>
        </w:rPr>
        <w:t>:</w:t>
      </w:r>
    </w:p>
    <w:p w14:paraId="0AEDD342" w14:textId="77777777" w:rsidR="005E20ED" w:rsidRDefault="005E20ED" w:rsidP="0A3B49A9">
      <w:pPr>
        <w:spacing w:after="0" w:line="240" w:lineRule="auto"/>
        <w:rPr>
          <w:b/>
        </w:rPr>
      </w:pPr>
    </w:p>
    <w:tbl>
      <w:tblPr>
        <w:tblW w:w="10065" w:type="dxa"/>
        <w:tblInd w:w="-5"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253"/>
        <w:gridCol w:w="2410"/>
        <w:gridCol w:w="3402"/>
      </w:tblGrid>
      <w:tr w:rsidR="00830B65" w:rsidRPr="001D18A3" w14:paraId="003AEF6B" w14:textId="77777777" w:rsidTr="7C5FF2A0">
        <w:tc>
          <w:tcPr>
            <w:tcW w:w="4253" w:type="dxa"/>
            <w:shd w:val="clear" w:color="auto" w:fill="1F497D" w:themeFill="text2"/>
          </w:tcPr>
          <w:p w14:paraId="1D21A250" w14:textId="77777777" w:rsidR="00830B65" w:rsidRPr="00830B65" w:rsidRDefault="00830B65" w:rsidP="00C05BBD">
            <w:pPr>
              <w:autoSpaceDE w:val="0"/>
              <w:autoSpaceDN w:val="0"/>
              <w:adjustRightInd w:val="0"/>
              <w:spacing w:beforeLines="23" w:before="55" w:afterLines="23" w:after="55" w:line="240" w:lineRule="auto"/>
              <w:contextualSpacing/>
              <w:jc w:val="center"/>
              <w:rPr>
                <w:rFonts w:ascii="Calibri Light" w:hAnsi="Calibri Light" w:cs="Calibri Light"/>
                <w:color w:val="FFFFFF" w:themeColor="background1"/>
              </w:rPr>
            </w:pPr>
            <w:r w:rsidRPr="00830B65">
              <w:rPr>
                <w:rFonts w:ascii="Calibri Light" w:hAnsi="Calibri Light" w:cs="Calibri Light"/>
                <w:color w:val="FFFFFF" w:themeColor="background1"/>
              </w:rPr>
              <w:t>Procurement Activity</w:t>
            </w:r>
          </w:p>
        </w:tc>
        <w:tc>
          <w:tcPr>
            <w:tcW w:w="2410" w:type="dxa"/>
            <w:shd w:val="clear" w:color="auto" w:fill="1F497D" w:themeFill="text2"/>
          </w:tcPr>
          <w:p w14:paraId="2E5C890B" w14:textId="77777777" w:rsidR="00830B65" w:rsidRPr="00830B65" w:rsidRDefault="00830B65" w:rsidP="00C05BBD">
            <w:pPr>
              <w:autoSpaceDE w:val="0"/>
              <w:autoSpaceDN w:val="0"/>
              <w:adjustRightInd w:val="0"/>
              <w:spacing w:beforeLines="23" w:before="55" w:afterLines="23" w:after="55" w:line="240" w:lineRule="auto"/>
              <w:contextualSpacing/>
              <w:jc w:val="center"/>
              <w:rPr>
                <w:rFonts w:ascii="Calibri Light" w:hAnsi="Calibri Light" w:cs="Calibri Light"/>
                <w:color w:val="FFFFFF" w:themeColor="background1"/>
              </w:rPr>
            </w:pPr>
            <w:r w:rsidRPr="00830B65">
              <w:rPr>
                <w:rFonts w:ascii="Calibri Light" w:hAnsi="Calibri Light" w:cs="Calibri Light"/>
                <w:color w:val="FFFFFF" w:themeColor="background1"/>
              </w:rPr>
              <w:t>Responsible Party</w:t>
            </w:r>
          </w:p>
        </w:tc>
        <w:tc>
          <w:tcPr>
            <w:tcW w:w="3402" w:type="dxa"/>
            <w:shd w:val="clear" w:color="auto" w:fill="1F497D" w:themeFill="text2"/>
            <w:vAlign w:val="center"/>
          </w:tcPr>
          <w:p w14:paraId="2F022464" w14:textId="77777777" w:rsidR="00830B65" w:rsidRPr="00830B65" w:rsidRDefault="00830B65" w:rsidP="00C05BBD">
            <w:pPr>
              <w:autoSpaceDE w:val="0"/>
              <w:autoSpaceDN w:val="0"/>
              <w:adjustRightInd w:val="0"/>
              <w:spacing w:beforeLines="23" w:before="55" w:afterLines="23" w:after="55" w:line="240" w:lineRule="auto"/>
              <w:contextualSpacing/>
              <w:jc w:val="center"/>
              <w:rPr>
                <w:rFonts w:ascii="Calibri Light" w:hAnsi="Calibri Light" w:cs="Calibri Light"/>
                <w:color w:val="FFFFFF" w:themeColor="background1"/>
              </w:rPr>
            </w:pPr>
            <w:r w:rsidRPr="00830B65">
              <w:rPr>
                <w:rFonts w:ascii="Calibri Light" w:hAnsi="Calibri Light" w:cs="Calibri Light"/>
                <w:color w:val="FFFFFF" w:themeColor="background1"/>
              </w:rPr>
              <w:t>Due Date</w:t>
            </w:r>
          </w:p>
        </w:tc>
      </w:tr>
      <w:tr w:rsidR="00830B65" w:rsidRPr="009647C4" w14:paraId="39AA73AC" w14:textId="77777777" w:rsidTr="7C5FF2A0">
        <w:trPr>
          <w:trHeight w:val="288"/>
        </w:trPr>
        <w:tc>
          <w:tcPr>
            <w:tcW w:w="4253" w:type="dxa"/>
            <w:shd w:val="clear" w:color="auto" w:fill="auto"/>
            <w:vAlign w:val="center"/>
          </w:tcPr>
          <w:p w14:paraId="6FFF7C3D" w14:textId="77777777" w:rsidR="00830B65" w:rsidRPr="001D18A3" w:rsidRDefault="00830B65" w:rsidP="00C05BBD">
            <w:pPr>
              <w:autoSpaceDE w:val="0"/>
              <w:autoSpaceDN w:val="0"/>
              <w:adjustRightInd w:val="0"/>
              <w:spacing w:line="240" w:lineRule="auto"/>
              <w:contextualSpacing/>
              <w:rPr>
                <w:rFonts w:ascii="Calibri Light" w:hAnsi="Calibri Light" w:cs="Calibri Light"/>
              </w:rPr>
            </w:pPr>
            <w:r w:rsidRPr="001D18A3">
              <w:rPr>
                <w:rFonts w:ascii="Calibri Light" w:hAnsi="Calibri Light" w:cs="Calibri Light"/>
              </w:rPr>
              <w:t>RFP Issue Date</w:t>
            </w:r>
          </w:p>
        </w:tc>
        <w:tc>
          <w:tcPr>
            <w:tcW w:w="2410" w:type="dxa"/>
            <w:vAlign w:val="center"/>
          </w:tcPr>
          <w:p w14:paraId="374E1BFC" w14:textId="77777777" w:rsidR="00830B65" w:rsidRPr="001D18A3" w:rsidRDefault="00830B65" w:rsidP="00C05BBD">
            <w:pPr>
              <w:autoSpaceDE w:val="0"/>
              <w:autoSpaceDN w:val="0"/>
              <w:adjustRightInd w:val="0"/>
              <w:spacing w:line="240" w:lineRule="auto"/>
              <w:contextualSpacing/>
              <w:rPr>
                <w:rFonts w:ascii="Calibri Light" w:hAnsi="Calibri Light" w:cs="Calibri Light"/>
              </w:rPr>
            </w:pPr>
            <w:r>
              <w:rPr>
                <w:rFonts w:ascii="Calibri Light" w:hAnsi="Calibri Light" w:cs="Calibri Light"/>
              </w:rPr>
              <w:t>Gavi</w:t>
            </w:r>
          </w:p>
        </w:tc>
        <w:tc>
          <w:tcPr>
            <w:tcW w:w="3402" w:type="dxa"/>
            <w:shd w:val="clear" w:color="auto" w:fill="auto"/>
            <w:vAlign w:val="center"/>
          </w:tcPr>
          <w:p w14:paraId="4A946318" w14:textId="60935749" w:rsidR="00830B65" w:rsidRPr="001D6EFC" w:rsidRDefault="00AD42D1" w:rsidP="00C05BBD">
            <w:pPr>
              <w:autoSpaceDE w:val="0"/>
              <w:autoSpaceDN w:val="0"/>
              <w:adjustRightInd w:val="0"/>
              <w:spacing w:line="240" w:lineRule="auto"/>
              <w:contextualSpacing/>
              <w:jc w:val="center"/>
              <w:rPr>
                <w:rFonts w:ascii="Calibri Light" w:hAnsi="Calibri Light" w:cs="Calibri Light"/>
                <w:lang w:val="fr-FR"/>
              </w:rPr>
            </w:pPr>
            <w:sdt>
              <w:sdtPr>
                <w:rPr>
                  <w:rFonts w:ascii="Calibri Light" w:hAnsi="Calibri Light" w:cs="Calibri Light"/>
                </w:rPr>
                <w:id w:val="-912389366"/>
                <w:placeholder>
                  <w:docPart w:val="9397ED64E5D84E09920D88C76566E3DB"/>
                </w:placeholder>
                <w:date w:fullDate="2024-07-31T00:00:00Z">
                  <w:dateFormat w:val="dd MMM. yy"/>
                  <w:lid w:val="en-GB"/>
                  <w:storeMappedDataAs w:val="dateTime"/>
                  <w:calendar w:val="gregorian"/>
                </w:date>
              </w:sdtPr>
              <w:sdtEndPr/>
              <w:sdtContent>
                <w:r>
                  <w:rPr>
                    <w:rFonts w:ascii="Calibri Light" w:hAnsi="Calibri Light" w:cs="Calibri Light"/>
                  </w:rPr>
                  <w:t>31 Jul. 24</w:t>
                </w:r>
              </w:sdtContent>
            </w:sdt>
            <w:r w:rsidR="00830B65" w:rsidRPr="001D6EFC">
              <w:rPr>
                <w:rFonts w:ascii="Calibri Light" w:hAnsi="Calibri Light"/>
              </w:rPr>
              <w:t xml:space="preserve"> </w:t>
            </w:r>
            <w:r w:rsidR="00830B65" w:rsidRPr="001D6EFC">
              <w:rPr>
                <w:rFonts w:ascii="Calibri Light" w:hAnsi="Calibri Light"/>
              </w:rPr>
              <w:fldChar w:fldCharType="begin"/>
            </w:r>
            <w:r w:rsidR="00830B65" w:rsidRPr="001D6EFC">
              <w:rPr>
                <w:rFonts w:ascii="Calibri Light" w:hAnsi="Calibri Light"/>
              </w:rPr>
              <w:instrText xml:space="preserve"> REF  TenderIssueDate \h  \* MERGEFORMAT </w:instrText>
            </w:r>
            <w:r w:rsidR="00830B65" w:rsidRPr="001D6EFC">
              <w:rPr>
                <w:rFonts w:ascii="Calibri Light" w:hAnsi="Calibri Light"/>
              </w:rPr>
            </w:r>
            <w:r w:rsidR="00830B65" w:rsidRPr="001D6EFC">
              <w:rPr>
                <w:rFonts w:ascii="Calibri Light" w:hAnsi="Calibri Light"/>
              </w:rPr>
              <w:fldChar w:fldCharType="end"/>
            </w:r>
          </w:p>
        </w:tc>
      </w:tr>
      <w:tr w:rsidR="00830B65" w:rsidRPr="001D18A3" w14:paraId="251E9843" w14:textId="77777777" w:rsidTr="7C5FF2A0">
        <w:trPr>
          <w:trHeight w:val="288"/>
        </w:trPr>
        <w:tc>
          <w:tcPr>
            <w:tcW w:w="4253" w:type="dxa"/>
            <w:shd w:val="clear" w:color="auto" w:fill="auto"/>
            <w:vAlign w:val="center"/>
          </w:tcPr>
          <w:p w14:paraId="5B247329" w14:textId="77777777" w:rsidR="00830B65" w:rsidRPr="00D93158" w:rsidRDefault="00830B65" w:rsidP="00C05BBD">
            <w:pPr>
              <w:autoSpaceDE w:val="0"/>
              <w:autoSpaceDN w:val="0"/>
              <w:adjustRightInd w:val="0"/>
              <w:spacing w:line="240" w:lineRule="auto"/>
              <w:contextualSpacing/>
              <w:rPr>
                <w:rFonts w:ascii="Calibri Light" w:hAnsi="Calibri Light" w:cs="Calibri Light"/>
              </w:rPr>
            </w:pPr>
            <w:r>
              <w:rPr>
                <w:rFonts w:ascii="Calibri Light" w:hAnsi="Calibri Light" w:cs="Calibri Light"/>
              </w:rPr>
              <w:t>Intent to Participate due</w:t>
            </w:r>
          </w:p>
        </w:tc>
        <w:tc>
          <w:tcPr>
            <w:tcW w:w="2410" w:type="dxa"/>
            <w:vAlign w:val="center"/>
          </w:tcPr>
          <w:p w14:paraId="2062D865" w14:textId="77777777" w:rsidR="00830B65" w:rsidRPr="00D93158" w:rsidRDefault="00830B65" w:rsidP="00C05BBD">
            <w:pPr>
              <w:autoSpaceDE w:val="0"/>
              <w:autoSpaceDN w:val="0"/>
              <w:adjustRightInd w:val="0"/>
              <w:spacing w:line="240" w:lineRule="auto"/>
              <w:contextualSpacing/>
              <w:rPr>
                <w:rFonts w:ascii="Calibri Light" w:hAnsi="Calibri Light" w:cs="Calibri Light"/>
              </w:rPr>
            </w:pPr>
            <w:r>
              <w:rPr>
                <w:rFonts w:ascii="Calibri Light" w:hAnsi="Calibri Light" w:cs="Calibri Light"/>
              </w:rPr>
              <w:t>Bidder</w:t>
            </w:r>
          </w:p>
        </w:tc>
        <w:sdt>
          <w:sdtPr>
            <w:rPr>
              <w:rFonts w:ascii="Calibri Light" w:hAnsi="Calibri Light" w:cs="Calibri Light"/>
            </w:rPr>
            <w:id w:val="-79532145"/>
            <w:placeholder>
              <w:docPart w:val="37F88B55692848D9AA00A9AAE5779B88"/>
            </w:placeholder>
            <w:date w:fullDate="2024-08-09T00:00:00Z">
              <w:dateFormat w:val="dd MMM. yy"/>
              <w:lid w:val="en-GB"/>
              <w:storeMappedDataAs w:val="dateTime"/>
              <w:calendar w:val="gregorian"/>
            </w:date>
          </w:sdtPr>
          <w:sdtEndPr/>
          <w:sdtContent>
            <w:tc>
              <w:tcPr>
                <w:tcW w:w="3402" w:type="dxa"/>
                <w:shd w:val="clear" w:color="auto" w:fill="auto"/>
                <w:vAlign w:val="center"/>
              </w:tcPr>
              <w:p w14:paraId="0B144EC5" w14:textId="2853C3D0" w:rsidR="00830B65" w:rsidRPr="001D6EFC" w:rsidRDefault="0038154F" w:rsidP="00C05BBD">
                <w:pPr>
                  <w:autoSpaceDE w:val="0"/>
                  <w:autoSpaceDN w:val="0"/>
                  <w:adjustRightInd w:val="0"/>
                  <w:spacing w:line="240" w:lineRule="auto"/>
                  <w:contextualSpacing/>
                  <w:jc w:val="center"/>
                  <w:rPr>
                    <w:rFonts w:ascii="Calibri Light" w:hAnsi="Calibri Light" w:cs="Calibri Light"/>
                  </w:rPr>
                </w:pPr>
                <w:r>
                  <w:rPr>
                    <w:rFonts w:ascii="Calibri Light" w:hAnsi="Calibri Light" w:cs="Calibri Light"/>
                  </w:rPr>
                  <w:t>09 Aug. 24</w:t>
                </w:r>
              </w:p>
            </w:tc>
          </w:sdtContent>
        </w:sdt>
      </w:tr>
      <w:tr w:rsidR="00830B65" w:rsidRPr="001D18A3" w14:paraId="57FBFE23" w14:textId="77777777" w:rsidTr="7C5FF2A0">
        <w:trPr>
          <w:trHeight w:val="288"/>
        </w:trPr>
        <w:tc>
          <w:tcPr>
            <w:tcW w:w="4253" w:type="dxa"/>
            <w:shd w:val="clear" w:color="auto" w:fill="auto"/>
            <w:vAlign w:val="center"/>
          </w:tcPr>
          <w:p w14:paraId="21C3FAC3" w14:textId="77777777" w:rsidR="00830B65" w:rsidRPr="00D93158" w:rsidRDefault="00830B65" w:rsidP="00C05BBD">
            <w:pPr>
              <w:autoSpaceDE w:val="0"/>
              <w:autoSpaceDN w:val="0"/>
              <w:adjustRightInd w:val="0"/>
              <w:spacing w:line="240" w:lineRule="auto"/>
              <w:contextualSpacing/>
              <w:rPr>
                <w:rFonts w:ascii="Calibri Light" w:hAnsi="Calibri Light" w:cs="Calibri Light"/>
              </w:rPr>
            </w:pPr>
            <w:r>
              <w:rPr>
                <w:rFonts w:ascii="Calibri Light" w:hAnsi="Calibri Light" w:cs="Calibri Light"/>
              </w:rPr>
              <w:t>Final date for submitting Questions</w:t>
            </w:r>
          </w:p>
        </w:tc>
        <w:tc>
          <w:tcPr>
            <w:tcW w:w="2410" w:type="dxa"/>
            <w:vAlign w:val="center"/>
          </w:tcPr>
          <w:p w14:paraId="7677DC0F" w14:textId="77777777" w:rsidR="00830B65" w:rsidRPr="00D93158" w:rsidRDefault="00830B65" w:rsidP="00C05BBD">
            <w:pPr>
              <w:autoSpaceDE w:val="0"/>
              <w:autoSpaceDN w:val="0"/>
              <w:adjustRightInd w:val="0"/>
              <w:spacing w:line="240" w:lineRule="auto"/>
              <w:contextualSpacing/>
              <w:rPr>
                <w:rFonts w:ascii="Calibri Light" w:hAnsi="Calibri Light" w:cs="Calibri Light"/>
              </w:rPr>
            </w:pPr>
            <w:r>
              <w:rPr>
                <w:rFonts w:ascii="Calibri Light" w:hAnsi="Calibri Light" w:cs="Calibri Light"/>
              </w:rPr>
              <w:t>Bidder</w:t>
            </w:r>
          </w:p>
        </w:tc>
        <w:sdt>
          <w:sdtPr>
            <w:rPr>
              <w:rFonts w:ascii="Calibri Light" w:hAnsi="Calibri Light" w:cs="Calibri Light"/>
            </w:rPr>
            <w:id w:val="727960405"/>
            <w:placeholder>
              <w:docPart w:val="72CDC100EB0447029B6F66BBF1431A3F"/>
            </w:placeholder>
            <w:date w:fullDate="2024-08-09T00:00:00Z">
              <w:dateFormat w:val="dd MMM. yy"/>
              <w:lid w:val="en-GB"/>
              <w:storeMappedDataAs w:val="dateTime"/>
              <w:calendar w:val="gregorian"/>
            </w:date>
          </w:sdtPr>
          <w:sdtEndPr/>
          <w:sdtContent>
            <w:tc>
              <w:tcPr>
                <w:tcW w:w="3402" w:type="dxa"/>
                <w:shd w:val="clear" w:color="auto" w:fill="auto"/>
                <w:vAlign w:val="center"/>
              </w:tcPr>
              <w:p w14:paraId="6F4227C1" w14:textId="32BCA15D" w:rsidR="00830B65" w:rsidRPr="001D6EFC" w:rsidRDefault="00077D61" w:rsidP="00C05BBD">
                <w:pPr>
                  <w:autoSpaceDE w:val="0"/>
                  <w:autoSpaceDN w:val="0"/>
                  <w:adjustRightInd w:val="0"/>
                  <w:spacing w:line="240" w:lineRule="auto"/>
                  <w:contextualSpacing/>
                  <w:jc w:val="center"/>
                  <w:rPr>
                    <w:rFonts w:ascii="Calibri Light" w:hAnsi="Calibri Light" w:cs="Calibri Light"/>
                  </w:rPr>
                </w:pPr>
                <w:r>
                  <w:rPr>
                    <w:rFonts w:ascii="Calibri Light" w:hAnsi="Calibri Light" w:cs="Calibri Light"/>
                  </w:rPr>
                  <w:t>09 Aug. 24</w:t>
                </w:r>
              </w:p>
            </w:tc>
          </w:sdtContent>
        </w:sdt>
      </w:tr>
      <w:tr w:rsidR="00830B65" w:rsidRPr="001D18A3" w14:paraId="5D5C52C9" w14:textId="77777777" w:rsidTr="7C5FF2A0">
        <w:trPr>
          <w:trHeight w:val="288"/>
        </w:trPr>
        <w:tc>
          <w:tcPr>
            <w:tcW w:w="4253" w:type="dxa"/>
            <w:shd w:val="clear" w:color="auto" w:fill="auto"/>
            <w:vAlign w:val="center"/>
          </w:tcPr>
          <w:p w14:paraId="79517B9F" w14:textId="77777777" w:rsidR="00830B65" w:rsidRPr="00D93158" w:rsidRDefault="00830B65" w:rsidP="00C05BBD">
            <w:pPr>
              <w:autoSpaceDE w:val="0"/>
              <w:autoSpaceDN w:val="0"/>
              <w:adjustRightInd w:val="0"/>
              <w:spacing w:line="240" w:lineRule="auto"/>
              <w:contextualSpacing/>
              <w:rPr>
                <w:rFonts w:ascii="Calibri Light" w:hAnsi="Calibri Light" w:cs="Calibri Light"/>
              </w:rPr>
            </w:pPr>
            <w:r>
              <w:rPr>
                <w:rFonts w:ascii="Calibri Light" w:hAnsi="Calibri Light" w:cs="Calibri Light"/>
              </w:rPr>
              <w:t xml:space="preserve">Gavi </w:t>
            </w:r>
            <w:r w:rsidRPr="00D93158">
              <w:rPr>
                <w:rFonts w:ascii="Calibri Light" w:hAnsi="Calibri Light" w:cs="Calibri Light"/>
              </w:rPr>
              <w:t xml:space="preserve">Response to </w:t>
            </w:r>
            <w:r>
              <w:rPr>
                <w:rFonts w:ascii="Calibri Light" w:hAnsi="Calibri Light" w:cs="Calibri Light"/>
              </w:rPr>
              <w:t>Questions</w:t>
            </w:r>
          </w:p>
        </w:tc>
        <w:tc>
          <w:tcPr>
            <w:tcW w:w="2410" w:type="dxa"/>
            <w:vAlign w:val="center"/>
          </w:tcPr>
          <w:p w14:paraId="46008D14" w14:textId="77777777" w:rsidR="00830B65" w:rsidRPr="00D93158" w:rsidRDefault="00830B65" w:rsidP="00C05BBD">
            <w:pPr>
              <w:autoSpaceDE w:val="0"/>
              <w:autoSpaceDN w:val="0"/>
              <w:adjustRightInd w:val="0"/>
              <w:spacing w:line="240" w:lineRule="auto"/>
              <w:contextualSpacing/>
              <w:rPr>
                <w:rFonts w:ascii="Calibri Light" w:hAnsi="Calibri Light" w:cs="Calibri Light"/>
              </w:rPr>
            </w:pPr>
            <w:r w:rsidRPr="00D93158">
              <w:rPr>
                <w:rFonts w:ascii="Calibri Light" w:hAnsi="Calibri Light" w:cs="Calibri Light"/>
              </w:rPr>
              <w:t>Gavi</w:t>
            </w:r>
          </w:p>
        </w:tc>
        <w:sdt>
          <w:sdtPr>
            <w:rPr>
              <w:rFonts w:ascii="Calibri Light" w:hAnsi="Calibri Light" w:cs="Calibri Light"/>
            </w:rPr>
            <w:id w:val="-737010826"/>
            <w:placeholder>
              <w:docPart w:val="8831F3881F7846C9A262A4022E1C1165"/>
            </w:placeholder>
            <w:date w:fullDate="2024-08-15T00:00:00Z">
              <w:dateFormat w:val="dd MMM. yy"/>
              <w:lid w:val="en-GB"/>
              <w:storeMappedDataAs w:val="dateTime"/>
              <w:calendar w:val="gregorian"/>
            </w:date>
          </w:sdtPr>
          <w:sdtEndPr/>
          <w:sdtContent>
            <w:tc>
              <w:tcPr>
                <w:tcW w:w="3402" w:type="dxa"/>
                <w:shd w:val="clear" w:color="auto" w:fill="auto"/>
                <w:vAlign w:val="center"/>
              </w:tcPr>
              <w:p w14:paraId="1E311E18" w14:textId="25769C42" w:rsidR="00830B65" w:rsidRPr="001D6EFC" w:rsidRDefault="00077D61" w:rsidP="00C05BBD">
                <w:pPr>
                  <w:autoSpaceDE w:val="0"/>
                  <w:autoSpaceDN w:val="0"/>
                  <w:adjustRightInd w:val="0"/>
                  <w:spacing w:line="240" w:lineRule="auto"/>
                  <w:contextualSpacing/>
                  <w:jc w:val="center"/>
                  <w:rPr>
                    <w:rFonts w:ascii="Calibri Light" w:hAnsi="Calibri Light" w:cs="Calibri Light"/>
                  </w:rPr>
                </w:pPr>
                <w:r>
                  <w:rPr>
                    <w:rFonts w:ascii="Calibri Light" w:hAnsi="Calibri Light" w:cs="Calibri Light"/>
                  </w:rPr>
                  <w:t>15 Aug. 24</w:t>
                </w:r>
              </w:p>
            </w:tc>
          </w:sdtContent>
        </w:sdt>
      </w:tr>
      <w:tr w:rsidR="00830B65" w:rsidRPr="00E64322" w14:paraId="4E3F354F" w14:textId="77777777" w:rsidTr="7C5FF2A0">
        <w:trPr>
          <w:trHeight w:val="288"/>
        </w:trPr>
        <w:tc>
          <w:tcPr>
            <w:tcW w:w="4253" w:type="dxa"/>
            <w:shd w:val="clear" w:color="auto" w:fill="auto"/>
            <w:vAlign w:val="center"/>
          </w:tcPr>
          <w:p w14:paraId="5652EC98" w14:textId="596AECB7" w:rsidR="00830B65" w:rsidRPr="00D93158" w:rsidRDefault="00830B65" w:rsidP="00C05BBD">
            <w:pPr>
              <w:autoSpaceDE w:val="0"/>
              <w:autoSpaceDN w:val="0"/>
              <w:adjustRightInd w:val="0"/>
              <w:spacing w:line="240" w:lineRule="auto"/>
              <w:contextualSpacing/>
              <w:rPr>
                <w:rFonts w:ascii="Calibri Light" w:hAnsi="Calibri Light" w:cs="Calibri Light"/>
              </w:rPr>
            </w:pPr>
            <w:r>
              <w:rPr>
                <w:rFonts w:ascii="Calibri Light" w:hAnsi="Calibri Light" w:cs="Calibri Light"/>
              </w:rPr>
              <w:t>Bid submission deadline (CET)</w:t>
            </w:r>
          </w:p>
        </w:tc>
        <w:tc>
          <w:tcPr>
            <w:tcW w:w="2410" w:type="dxa"/>
            <w:vAlign w:val="center"/>
          </w:tcPr>
          <w:p w14:paraId="464B5C9C" w14:textId="77777777" w:rsidR="00830B65" w:rsidRPr="00D93158" w:rsidRDefault="00830B65" w:rsidP="00C05BBD">
            <w:pPr>
              <w:autoSpaceDE w:val="0"/>
              <w:autoSpaceDN w:val="0"/>
              <w:adjustRightInd w:val="0"/>
              <w:spacing w:line="240" w:lineRule="auto"/>
              <w:contextualSpacing/>
              <w:rPr>
                <w:rFonts w:ascii="Calibri Light" w:hAnsi="Calibri Light" w:cs="Calibri Light"/>
              </w:rPr>
            </w:pPr>
            <w:r>
              <w:rPr>
                <w:rFonts w:ascii="Calibri Light" w:hAnsi="Calibri Light" w:cs="Calibri Light"/>
              </w:rPr>
              <w:t>Bidder</w:t>
            </w:r>
          </w:p>
        </w:tc>
        <w:tc>
          <w:tcPr>
            <w:tcW w:w="3402" w:type="dxa"/>
            <w:shd w:val="clear" w:color="auto" w:fill="auto"/>
            <w:vAlign w:val="center"/>
          </w:tcPr>
          <w:p w14:paraId="542C9AE5" w14:textId="6C3D52C7" w:rsidR="00830B65" w:rsidRPr="001D6EFC" w:rsidRDefault="00830B65" w:rsidP="00C05BBD">
            <w:pPr>
              <w:autoSpaceDE w:val="0"/>
              <w:autoSpaceDN w:val="0"/>
              <w:adjustRightInd w:val="0"/>
              <w:spacing w:line="240" w:lineRule="auto"/>
              <w:contextualSpacing/>
              <w:jc w:val="center"/>
              <w:rPr>
                <w:rFonts w:ascii="Calibri Light" w:hAnsi="Calibri Light"/>
                <w:lang w:val="fr-FR"/>
              </w:rPr>
            </w:pPr>
            <w:r w:rsidRPr="001D6EFC">
              <w:rPr>
                <w:rFonts w:ascii="Calibri Light" w:hAnsi="Calibri Light"/>
                <w:lang w:val="fr-FR"/>
              </w:rPr>
              <w:fldChar w:fldCharType="begin"/>
            </w:r>
            <w:r w:rsidRPr="001D6EFC">
              <w:rPr>
                <w:rFonts w:ascii="Calibri Light" w:hAnsi="Calibri Light"/>
              </w:rPr>
              <w:instrText xml:space="preserve"> REF  TenderClosingDateandTime \h  \* MERGEFORMAT </w:instrText>
            </w:r>
            <w:r w:rsidRPr="001D6EFC">
              <w:rPr>
                <w:rFonts w:ascii="Calibri Light" w:hAnsi="Calibri Light"/>
                <w:lang w:val="fr-FR"/>
              </w:rPr>
            </w:r>
            <w:r w:rsidRPr="001D6EFC">
              <w:rPr>
                <w:rFonts w:ascii="Calibri Light" w:hAnsi="Calibri Light"/>
                <w:lang w:val="fr-FR"/>
              </w:rPr>
              <w:fldChar w:fldCharType="separate"/>
            </w:r>
            <w:r w:rsidR="00156BE7">
              <w:rPr>
                <w:rFonts w:ascii="Calibri Light" w:hAnsi="Calibri Light"/>
                <w:lang w:val="fr-FR"/>
              </w:rPr>
              <w:t>2</w:t>
            </w:r>
            <w:r w:rsidR="00350A40">
              <w:rPr>
                <w:rFonts w:ascii="Calibri Light" w:hAnsi="Calibri Light"/>
                <w:lang w:val="fr-FR"/>
              </w:rPr>
              <w:t>6 Aug</w:t>
            </w:r>
            <w:r w:rsidR="004179D8">
              <w:rPr>
                <w:rFonts w:ascii="Calibri Light" w:hAnsi="Calibri Light"/>
                <w:lang w:val="fr-FR"/>
              </w:rPr>
              <w:t xml:space="preserve">. </w:t>
            </w:r>
            <w:r w:rsidR="00AC3F1E">
              <w:rPr>
                <w:rFonts w:ascii="Calibri Light" w:hAnsi="Calibri Light"/>
                <w:lang w:val="fr-FR"/>
              </w:rPr>
              <w:t>20</w:t>
            </w:r>
            <w:r w:rsidR="004179D8">
              <w:rPr>
                <w:rFonts w:ascii="Calibri Light" w:hAnsi="Calibri Light"/>
                <w:lang w:val="fr-FR"/>
              </w:rPr>
              <w:t>2</w:t>
            </w:r>
            <w:r w:rsidR="00AC3F1E">
              <w:rPr>
                <w:rFonts w:ascii="Calibri Light" w:hAnsi="Calibri Light"/>
                <w:lang w:val="fr-FR"/>
              </w:rPr>
              <w:t>4</w:t>
            </w:r>
            <w:r w:rsidR="004179D8">
              <w:rPr>
                <w:rFonts w:ascii="Calibri Light" w:hAnsi="Calibri Light"/>
                <w:lang w:val="fr-FR"/>
              </w:rPr>
              <w:t xml:space="preserve">. </w:t>
            </w:r>
            <w:proofErr w:type="gramStart"/>
            <w:r w:rsidRPr="001D6EFC">
              <w:rPr>
                <w:rFonts w:ascii="Calibri Light" w:hAnsi="Calibri Light"/>
              </w:rPr>
              <w:t>24:</w:t>
            </w:r>
            <w:proofErr w:type="gramEnd"/>
            <w:r w:rsidRPr="001D6EFC">
              <w:rPr>
                <w:rFonts w:ascii="Calibri Light" w:hAnsi="Calibri Light"/>
              </w:rPr>
              <w:t>00 (CET)</w:t>
            </w:r>
            <w:r w:rsidRPr="001D6EFC">
              <w:rPr>
                <w:rFonts w:ascii="Calibri Light" w:hAnsi="Calibri Light"/>
                <w:lang w:val="fr-FR"/>
              </w:rPr>
              <w:fldChar w:fldCharType="end"/>
            </w:r>
          </w:p>
        </w:tc>
      </w:tr>
      <w:tr w:rsidR="00830B65" w:rsidRPr="001D18A3" w14:paraId="49959CF4" w14:textId="77777777" w:rsidTr="7C5FF2A0">
        <w:trPr>
          <w:trHeight w:val="288"/>
        </w:trPr>
        <w:tc>
          <w:tcPr>
            <w:tcW w:w="4253" w:type="dxa"/>
            <w:shd w:val="clear" w:color="auto" w:fill="auto"/>
            <w:vAlign w:val="center"/>
          </w:tcPr>
          <w:p w14:paraId="0BF8631A" w14:textId="77777777" w:rsidR="00830B65" w:rsidRPr="00D93158" w:rsidRDefault="00830B65" w:rsidP="00C05BBD">
            <w:pPr>
              <w:autoSpaceDE w:val="0"/>
              <w:autoSpaceDN w:val="0"/>
              <w:adjustRightInd w:val="0"/>
              <w:spacing w:line="240" w:lineRule="auto"/>
              <w:contextualSpacing/>
              <w:rPr>
                <w:rFonts w:ascii="Calibri Light" w:hAnsi="Calibri Light" w:cs="Calibri Light"/>
              </w:rPr>
            </w:pPr>
            <w:r w:rsidRPr="00D93158">
              <w:rPr>
                <w:rFonts w:ascii="Calibri Light" w:hAnsi="Calibri Light" w:cs="Calibri Light"/>
              </w:rPr>
              <w:t>Estimated Contract Award Date</w:t>
            </w:r>
          </w:p>
        </w:tc>
        <w:tc>
          <w:tcPr>
            <w:tcW w:w="2410" w:type="dxa"/>
            <w:vAlign w:val="center"/>
          </w:tcPr>
          <w:p w14:paraId="52FE9012" w14:textId="77777777" w:rsidR="00830B65" w:rsidRPr="00D93158" w:rsidRDefault="00830B65" w:rsidP="00C05BBD">
            <w:pPr>
              <w:autoSpaceDE w:val="0"/>
              <w:autoSpaceDN w:val="0"/>
              <w:adjustRightInd w:val="0"/>
              <w:spacing w:line="240" w:lineRule="auto"/>
              <w:contextualSpacing/>
              <w:rPr>
                <w:rFonts w:ascii="Calibri Light" w:hAnsi="Calibri Light" w:cs="Calibri Light"/>
              </w:rPr>
            </w:pPr>
            <w:r w:rsidRPr="00D93158">
              <w:rPr>
                <w:rFonts w:ascii="Calibri Light" w:hAnsi="Calibri Light" w:cs="Calibri Light"/>
              </w:rPr>
              <w:t>Gavi</w:t>
            </w:r>
          </w:p>
        </w:tc>
        <w:sdt>
          <w:sdtPr>
            <w:rPr>
              <w:rFonts w:ascii="Calibri Light" w:hAnsi="Calibri Light" w:cs="Calibri Light"/>
            </w:rPr>
            <w:id w:val="-1336378785"/>
            <w:placeholder>
              <w:docPart w:val="17475B87DC064023967278BFC0A642CC"/>
            </w:placeholder>
            <w:date w:fullDate="2024-09-09T00:00:00Z">
              <w:dateFormat w:val="dd MMM. yy"/>
              <w:lid w:val="en-GB"/>
              <w:storeMappedDataAs w:val="dateTime"/>
              <w:calendar w:val="gregorian"/>
            </w:date>
          </w:sdtPr>
          <w:sdtEndPr/>
          <w:sdtContent>
            <w:tc>
              <w:tcPr>
                <w:tcW w:w="3402" w:type="dxa"/>
                <w:shd w:val="clear" w:color="auto" w:fill="auto"/>
                <w:vAlign w:val="center"/>
              </w:tcPr>
              <w:p w14:paraId="0AE9E227" w14:textId="52125B47" w:rsidR="00830B65" w:rsidRPr="001D6EFC" w:rsidRDefault="00AC3F1E" w:rsidP="00C05BBD">
                <w:pPr>
                  <w:autoSpaceDE w:val="0"/>
                  <w:autoSpaceDN w:val="0"/>
                  <w:adjustRightInd w:val="0"/>
                  <w:spacing w:line="240" w:lineRule="auto"/>
                  <w:contextualSpacing/>
                  <w:jc w:val="center"/>
                  <w:rPr>
                    <w:rFonts w:ascii="Calibri Light" w:hAnsi="Calibri Light" w:cs="Calibri Light"/>
                  </w:rPr>
                </w:pPr>
                <w:r>
                  <w:rPr>
                    <w:rFonts w:ascii="Calibri Light" w:hAnsi="Calibri Light" w:cs="Calibri Light"/>
                  </w:rPr>
                  <w:t>09 Sep. 24</w:t>
                </w:r>
              </w:p>
            </w:tc>
          </w:sdtContent>
        </w:sdt>
      </w:tr>
      <w:tr w:rsidR="00830B65" w:rsidRPr="001D18A3" w14:paraId="67645699" w14:textId="77777777" w:rsidTr="7C5FF2A0">
        <w:trPr>
          <w:trHeight w:val="288"/>
        </w:trPr>
        <w:tc>
          <w:tcPr>
            <w:tcW w:w="4253" w:type="dxa"/>
            <w:shd w:val="clear" w:color="auto" w:fill="auto"/>
            <w:vAlign w:val="center"/>
          </w:tcPr>
          <w:p w14:paraId="0BB30B9E" w14:textId="77777777" w:rsidR="00830B65" w:rsidRPr="00D93158" w:rsidRDefault="00830B65" w:rsidP="00C05BBD">
            <w:pPr>
              <w:autoSpaceDE w:val="0"/>
              <w:autoSpaceDN w:val="0"/>
              <w:adjustRightInd w:val="0"/>
              <w:spacing w:line="240" w:lineRule="auto"/>
              <w:contextualSpacing/>
              <w:rPr>
                <w:rFonts w:ascii="Calibri Light" w:hAnsi="Calibri Light" w:cs="Calibri Light"/>
              </w:rPr>
            </w:pPr>
            <w:r w:rsidRPr="7C5FF2A0">
              <w:rPr>
                <w:rFonts w:ascii="Calibri Light" w:hAnsi="Calibri Light" w:cs="Calibri Light"/>
              </w:rPr>
              <w:t xml:space="preserve">Estimated Contract Start Date </w:t>
            </w:r>
          </w:p>
        </w:tc>
        <w:tc>
          <w:tcPr>
            <w:tcW w:w="2410" w:type="dxa"/>
            <w:vAlign w:val="center"/>
          </w:tcPr>
          <w:p w14:paraId="6ED1711B" w14:textId="77777777" w:rsidR="00830B65" w:rsidRPr="00D93158" w:rsidRDefault="00830B65" w:rsidP="00C05BBD">
            <w:pPr>
              <w:autoSpaceDE w:val="0"/>
              <w:autoSpaceDN w:val="0"/>
              <w:adjustRightInd w:val="0"/>
              <w:spacing w:line="240" w:lineRule="auto"/>
              <w:contextualSpacing/>
              <w:rPr>
                <w:rFonts w:ascii="Calibri Light" w:hAnsi="Calibri Light" w:cs="Calibri Light"/>
              </w:rPr>
            </w:pPr>
            <w:r>
              <w:rPr>
                <w:rFonts w:ascii="Calibri Light" w:hAnsi="Calibri Light" w:cs="Calibri Light"/>
              </w:rPr>
              <w:t>Gavi</w:t>
            </w:r>
          </w:p>
        </w:tc>
        <w:tc>
          <w:tcPr>
            <w:tcW w:w="3402" w:type="dxa"/>
            <w:shd w:val="clear" w:color="auto" w:fill="auto"/>
            <w:vAlign w:val="center"/>
          </w:tcPr>
          <w:p w14:paraId="73ED084D" w14:textId="0170E8D1" w:rsidR="00830B65" w:rsidRPr="001D6EFC" w:rsidRDefault="00AD42D1" w:rsidP="00C05BBD">
            <w:pPr>
              <w:autoSpaceDE w:val="0"/>
              <w:autoSpaceDN w:val="0"/>
              <w:adjustRightInd w:val="0"/>
              <w:spacing w:line="240" w:lineRule="auto"/>
              <w:contextualSpacing/>
              <w:jc w:val="center"/>
              <w:rPr>
                <w:rFonts w:ascii="Calibri Light" w:hAnsi="Calibri Light" w:cs="Calibri Light"/>
              </w:rPr>
            </w:pPr>
            <w:sdt>
              <w:sdtPr>
                <w:rPr>
                  <w:rFonts w:ascii="Calibri Light" w:hAnsi="Calibri Light" w:cs="Calibri Light"/>
                </w:rPr>
                <w:id w:val="-482464201"/>
                <w:placeholder>
                  <w:docPart w:val="E4D52C09ACA14E4CB2F1EAB9A3501ED8"/>
                </w:placeholder>
                <w:date w:fullDate="2024-09-16T00:00:00Z">
                  <w:dateFormat w:val="dd MMM. yy"/>
                  <w:lid w:val="en-GB"/>
                  <w:storeMappedDataAs w:val="dateTime"/>
                  <w:calendar w:val="gregorian"/>
                </w:date>
              </w:sdtPr>
              <w:sdtEndPr/>
              <w:sdtContent>
                <w:r w:rsidR="00506CC8">
                  <w:rPr>
                    <w:rFonts w:ascii="Calibri Light" w:hAnsi="Calibri Light" w:cs="Calibri Light"/>
                  </w:rPr>
                  <w:t>16 Sep. 24</w:t>
                </w:r>
              </w:sdtContent>
            </w:sdt>
          </w:p>
        </w:tc>
      </w:tr>
    </w:tbl>
    <w:p w14:paraId="52672758" w14:textId="77777777" w:rsidR="00D40CE7" w:rsidRDefault="00D40CE7" w:rsidP="0A3B49A9">
      <w:pPr>
        <w:spacing w:after="0" w:line="240" w:lineRule="auto"/>
        <w:rPr>
          <w:rFonts w:ascii="Calibri Light" w:hAnsi="Calibri Light" w:cs="Calibri Light"/>
          <w:color w:val="000000"/>
        </w:rPr>
      </w:pPr>
    </w:p>
    <w:p w14:paraId="092E27E7" w14:textId="071F2F53" w:rsidR="00F201CE" w:rsidRDefault="000F2BB5" w:rsidP="00095934">
      <w:pPr>
        <w:spacing w:after="0" w:line="240" w:lineRule="auto"/>
        <w:jc w:val="both"/>
        <w:rPr>
          <w:rFonts w:ascii="Calibri Light" w:hAnsi="Calibri Light" w:cs="Calibri Light"/>
          <w:color w:val="000000"/>
        </w:rPr>
      </w:pPr>
      <w:r w:rsidRPr="00F45B7D">
        <w:rPr>
          <w:rFonts w:ascii="Calibri Light" w:hAnsi="Calibri Light" w:cs="Calibri Light"/>
          <w:color w:val="000000"/>
        </w:rPr>
        <w:t>The proposed time</w:t>
      </w:r>
      <w:r>
        <w:rPr>
          <w:rFonts w:ascii="Calibri Light" w:hAnsi="Calibri Light" w:cs="Calibri Light"/>
          <w:color w:val="000000"/>
        </w:rPr>
        <w:t>line</w:t>
      </w:r>
      <w:r w:rsidRPr="00F45B7D">
        <w:rPr>
          <w:rFonts w:ascii="Calibri Light" w:hAnsi="Calibri Light" w:cs="Calibri Light"/>
          <w:color w:val="000000"/>
        </w:rPr>
        <w:t xml:space="preserve"> set out </w:t>
      </w:r>
      <w:r>
        <w:rPr>
          <w:rFonts w:ascii="Calibri Light" w:hAnsi="Calibri Light" w:cs="Calibri Light"/>
          <w:color w:val="000000"/>
        </w:rPr>
        <w:t>above</w:t>
      </w:r>
      <w:r w:rsidRPr="00F45B7D">
        <w:rPr>
          <w:rFonts w:ascii="Calibri Light" w:hAnsi="Calibri Light" w:cs="Calibri Light"/>
          <w:color w:val="000000"/>
        </w:rPr>
        <w:t xml:space="preserve"> indicates the process Gavi intends to follow. If there are any changes to this time plan, Gavi will notify </w:t>
      </w:r>
      <w:r>
        <w:rPr>
          <w:rFonts w:ascii="Calibri Light" w:hAnsi="Calibri Light" w:cs="Calibri Light"/>
          <w:color w:val="000000"/>
        </w:rPr>
        <w:t>all Bidders of this</w:t>
      </w:r>
      <w:r w:rsidRPr="00F45B7D">
        <w:rPr>
          <w:rFonts w:ascii="Calibri Light" w:hAnsi="Calibri Light" w:cs="Calibri Light"/>
          <w:color w:val="000000"/>
        </w:rPr>
        <w:t xml:space="preserve"> in writing</w:t>
      </w:r>
      <w:r>
        <w:rPr>
          <w:rFonts w:ascii="Calibri Light" w:hAnsi="Calibri Light" w:cs="Calibri Light"/>
          <w:color w:val="000000"/>
        </w:rPr>
        <w:t>.</w:t>
      </w:r>
    </w:p>
    <w:p w14:paraId="3F6BCEE6" w14:textId="77777777" w:rsidR="00D40CE7" w:rsidRDefault="00D40CE7" w:rsidP="0A3B49A9">
      <w:pPr>
        <w:spacing w:after="0" w:line="240" w:lineRule="auto"/>
        <w:rPr>
          <w:rFonts w:ascii="Calibri Light" w:hAnsi="Calibri Light" w:cs="Calibri Light"/>
          <w:color w:val="000000"/>
        </w:rPr>
      </w:pPr>
    </w:p>
    <w:p w14:paraId="149D2FEC" w14:textId="77777777" w:rsidR="00D40CE7" w:rsidRDefault="00D40CE7" w:rsidP="0A3B49A9">
      <w:pPr>
        <w:spacing w:after="0" w:line="240" w:lineRule="auto"/>
        <w:rPr>
          <w:rFonts w:ascii="Calibri Light" w:hAnsi="Calibri Light" w:cs="Calibri Light"/>
          <w:color w:val="000000"/>
        </w:rPr>
      </w:pPr>
    </w:p>
    <w:p w14:paraId="68ACCE9E" w14:textId="77777777" w:rsidR="00D40CE7" w:rsidRDefault="00D40CE7" w:rsidP="0A3B49A9">
      <w:pPr>
        <w:spacing w:after="0" w:line="240" w:lineRule="auto"/>
        <w:rPr>
          <w:rFonts w:ascii="Calibri Light" w:hAnsi="Calibri Light" w:cs="Calibri Light"/>
          <w:color w:val="000000"/>
        </w:rPr>
      </w:pPr>
    </w:p>
    <w:p w14:paraId="5B5C257C" w14:textId="77777777" w:rsidR="00D40CE7" w:rsidRPr="00F201CE" w:rsidRDefault="00D40CE7" w:rsidP="0A3B49A9">
      <w:pPr>
        <w:spacing w:after="0" w:line="240" w:lineRule="auto"/>
        <w:rPr>
          <w:rFonts w:cs="Arial"/>
          <w:b/>
        </w:rPr>
      </w:pPr>
    </w:p>
    <w:p w14:paraId="6562F762" w14:textId="77777777" w:rsidR="00F37BED" w:rsidRDefault="00F37BED" w:rsidP="00B148EC">
      <w:pPr>
        <w:pStyle w:val="Heading1"/>
        <w:rPr>
          <w:rStyle w:val="IntenseEmphasis"/>
        </w:rPr>
      </w:pPr>
      <w:r w:rsidRPr="001C7F05">
        <w:rPr>
          <w:rStyle w:val="IntenseEmphasis"/>
        </w:rPr>
        <w:lastRenderedPageBreak/>
        <w:t xml:space="preserve">Gavi </w:t>
      </w:r>
      <w:r>
        <w:rPr>
          <w:rStyle w:val="IntenseEmphasis"/>
        </w:rPr>
        <w:t>Project</w:t>
      </w:r>
    </w:p>
    <w:p w14:paraId="4CF93E54" w14:textId="77777777" w:rsidR="00005CC7" w:rsidRDefault="00E1533C" w:rsidP="00005CC7">
      <w:pPr>
        <w:spacing w:after="0"/>
        <w:rPr>
          <w:rFonts w:ascii="Calibri Light" w:hAnsi="Calibri Light" w:cs="Calibri Light"/>
          <w:b/>
          <w:bCs/>
        </w:rPr>
      </w:pPr>
      <w:r>
        <w:rPr>
          <w:rFonts w:ascii="Calibri Light" w:hAnsi="Calibri Light" w:cs="Calibri Light"/>
          <w:b/>
          <w:bCs/>
        </w:rPr>
        <w:t>Background</w:t>
      </w:r>
      <w:r w:rsidR="00005CC7">
        <w:rPr>
          <w:rFonts w:ascii="Calibri Light" w:hAnsi="Calibri Light" w:cs="Calibri Light"/>
          <w:b/>
          <w:bCs/>
        </w:rPr>
        <w:t>.</w:t>
      </w:r>
    </w:p>
    <w:p w14:paraId="4A012E04" w14:textId="637EC1BF" w:rsidR="00295EA4" w:rsidRDefault="00295EA4" w:rsidP="007D1A0C">
      <w:pPr>
        <w:spacing w:after="0"/>
        <w:jc w:val="both"/>
        <w:rPr>
          <w:rFonts w:ascii="Calibri Light" w:eastAsiaTheme="majorEastAsia" w:hAnsi="Calibri Light" w:cs="Calibri Light"/>
        </w:rPr>
      </w:pPr>
      <w:r>
        <w:rPr>
          <w:rFonts w:ascii="Calibri Light" w:eastAsiaTheme="majorEastAsia" w:hAnsi="Calibri Light" w:cs="Calibri Light"/>
        </w:rPr>
        <w:t xml:space="preserve">The mission of </w:t>
      </w:r>
      <w:r w:rsidRPr="00B067BA">
        <w:rPr>
          <w:rFonts w:ascii="Calibri Light" w:eastAsiaTheme="majorEastAsia" w:hAnsi="Calibri Light" w:cs="Calibri Light"/>
        </w:rPr>
        <w:t>GAVI Alliance</w:t>
      </w:r>
      <w:r>
        <w:rPr>
          <w:rFonts w:ascii="Calibri Light" w:eastAsiaTheme="majorEastAsia" w:hAnsi="Calibri Light" w:cs="Calibri Light"/>
        </w:rPr>
        <w:t xml:space="preserve"> </w:t>
      </w:r>
      <w:r w:rsidRPr="00012120">
        <w:rPr>
          <w:rFonts w:ascii="Calibri Light" w:eastAsiaTheme="majorEastAsia" w:hAnsi="Calibri Light" w:cs="Calibri Light"/>
        </w:rPr>
        <w:t>is to save children’s lives and protect people’s health by increasing equitable use of vaccines in lower income countries – with a focus on equity, seeking to fully immunize every child especially in underserved communities and zero-dose children. Gavi alliance’s 2021 – 2</w:t>
      </w:r>
      <w:r w:rsidR="002444E2">
        <w:rPr>
          <w:rFonts w:ascii="Calibri Light" w:eastAsiaTheme="majorEastAsia" w:hAnsi="Calibri Light" w:cs="Calibri Light"/>
        </w:rPr>
        <w:t>02</w:t>
      </w:r>
      <w:r w:rsidRPr="00012120">
        <w:rPr>
          <w:rFonts w:ascii="Calibri Light" w:eastAsiaTheme="majorEastAsia" w:hAnsi="Calibri Light" w:cs="Calibri Light"/>
        </w:rPr>
        <w:t xml:space="preserve">5 strategy – also known as ‘Gavi 5.0’ aims to build on successes achieved through efforts of countries and partners to further accelerate progress towards universal immunisation. The Alliance has proposed a common framework for countries to design tailored programmes to reach zero-dose children and missed communities, against which Gavi support can be programmed. </w:t>
      </w:r>
    </w:p>
    <w:p w14:paraId="2C52F8B0" w14:textId="77777777" w:rsidR="00A66E74" w:rsidRDefault="00A66E74" w:rsidP="007D1A0C">
      <w:pPr>
        <w:spacing w:after="0"/>
        <w:jc w:val="both"/>
        <w:rPr>
          <w:rFonts w:ascii="Calibri Light" w:eastAsiaTheme="majorEastAsia" w:hAnsi="Calibri Light" w:cs="Calibri Light"/>
        </w:rPr>
      </w:pPr>
    </w:p>
    <w:p w14:paraId="414B073B" w14:textId="78B92D8C" w:rsidR="005F2CF5" w:rsidRDefault="005F2CF5" w:rsidP="007D1A0C">
      <w:pPr>
        <w:spacing w:after="0"/>
        <w:jc w:val="both"/>
        <w:rPr>
          <w:rFonts w:ascii="Calibri Light" w:eastAsiaTheme="majorEastAsia" w:hAnsi="Calibri Light" w:cs="Calibri Light"/>
        </w:rPr>
      </w:pPr>
      <w:r>
        <w:rPr>
          <w:rFonts w:ascii="Calibri Light" w:eastAsiaTheme="majorEastAsia" w:hAnsi="Calibri Light" w:cs="Calibri Light"/>
        </w:rPr>
        <w:t>Gavi supports countries through various funding levers including health systems strengthening (HSS), equity accelerator funding (EAF), vaccine support for both vaccines, introduction and switch grants and campaign operations costs, COVID-19 vaccine delivery support (CDS), and targeted country assistance (TCA) among others. TCA is important to augment government and partner support to design, implement, monitor</w:t>
      </w:r>
      <w:r w:rsidR="00095934">
        <w:rPr>
          <w:rFonts w:ascii="Calibri Light" w:eastAsiaTheme="majorEastAsia" w:hAnsi="Calibri Light" w:cs="Calibri Light"/>
        </w:rPr>
        <w:t>,</w:t>
      </w:r>
      <w:r>
        <w:rPr>
          <w:rFonts w:ascii="Calibri Light" w:eastAsiaTheme="majorEastAsia" w:hAnsi="Calibri Light" w:cs="Calibri Light"/>
        </w:rPr>
        <w:t xml:space="preserve"> and measure impact of various investments and approaches funded by Gavi and other sources. The partnership engagement framework (PEF) TCA is an important part of countries’ routine immunisation (RI) support in efforts to reach zero dose children and accelerate recovery of RI and catch up for missed children.</w:t>
      </w:r>
    </w:p>
    <w:p w14:paraId="1E38221B" w14:textId="77777777" w:rsidR="00077D61" w:rsidRDefault="00077D61" w:rsidP="007D1A0C">
      <w:pPr>
        <w:spacing w:after="0"/>
        <w:jc w:val="both"/>
        <w:rPr>
          <w:rFonts w:ascii="Calibri Light" w:hAnsi="Calibri Light" w:cs="Calibri Light"/>
        </w:rPr>
      </w:pPr>
    </w:p>
    <w:p w14:paraId="72A7B9DF" w14:textId="77777777" w:rsidR="004E2DB4" w:rsidRDefault="004E2DB4" w:rsidP="004E2DB4">
      <w:pPr>
        <w:pStyle w:val="Heading2"/>
        <w:ind w:left="578" w:hanging="578"/>
      </w:pPr>
      <w:r>
        <w:t>Work Context</w:t>
      </w:r>
    </w:p>
    <w:p w14:paraId="2792A742" w14:textId="58BD6759" w:rsidR="004E2DB4" w:rsidRDefault="004E2DB4" w:rsidP="00095934">
      <w:pPr>
        <w:spacing w:before="60" w:after="60" w:line="240" w:lineRule="auto"/>
        <w:jc w:val="both"/>
        <w:rPr>
          <w:rFonts w:ascii="Calibri Light" w:hAnsi="Calibri Light" w:cs="Calibri Light"/>
        </w:rPr>
      </w:pPr>
      <w:r w:rsidRPr="005353A2">
        <w:rPr>
          <w:rFonts w:ascii="Calibri Light" w:hAnsi="Calibri Light" w:cs="Calibri Light"/>
        </w:rPr>
        <w:t>The tasks shall be performed for</w:t>
      </w:r>
      <w:r w:rsidR="0077201A">
        <w:rPr>
          <w:rFonts w:ascii="Calibri Light" w:hAnsi="Calibri Light" w:cs="Calibri Light"/>
        </w:rPr>
        <w:t xml:space="preserve"> </w:t>
      </w:r>
      <w:r w:rsidR="00EE68D6">
        <w:rPr>
          <w:rFonts w:ascii="Calibri Light" w:hAnsi="Calibri Light" w:cs="Calibri Light"/>
        </w:rPr>
        <w:t>the Government</w:t>
      </w:r>
      <w:r w:rsidR="001263EE">
        <w:rPr>
          <w:rFonts w:ascii="Calibri Light" w:hAnsi="Calibri Light" w:cs="Calibri Light"/>
        </w:rPr>
        <w:t xml:space="preserve"> </w:t>
      </w:r>
      <w:r w:rsidRPr="005353A2">
        <w:rPr>
          <w:rFonts w:ascii="Calibri Light" w:hAnsi="Calibri Light" w:cs="Calibri Light"/>
        </w:rPr>
        <w:t>under the supervision of</w:t>
      </w:r>
      <w:r w:rsidR="00077D61">
        <w:rPr>
          <w:rFonts w:ascii="Calibri Light" w:hAnsi="Calibri Light" w:cs="Calibri Light"/>
        </w:rPr>
        <w:t xml:space="preserve"> </w:t>
      </w:r>
      <w:r w:rsidR="00077D61" w:rsidRPr="0075752C">
        <w:rPr>
          <w:rFonts w:ascii="Calibri Light" w:hAnsi="Calibri Light" w:cs="Calibri Light"/>
        </w:rPr>
        <w:t>National Primary Health Care Development Agency</w:t>
      </w:r>
      <w:r w:rsidR="00AE6F18">
        <w:rPr>
          <w:rFonts w:ascii="Calibri Light" w:hAnsi="Calibri Light" w:cs="Calibri Light"/>
        </w:rPr>
        <w:t xml:space="preserve"> </w:t>
      </w:r>
      <w:r w:rsidR="00077D61">
        <w:rPr>
          <w:rFonts w:ascii="Calibri Light" w:hAnsi="Calibri Light" w:cs="Calibri Light"/>
        </w:rPr>
        <w:t>(</w:t>
      </w:r>
      <w:r w:rsidR="001263EE">
        <w:rPr>
          <w:rFonts w:ascii="Calibri Light" w:hAnsi="Calibri Light" w:cs="Calibri Light"/>
        </w:rPr>
        <w:t>NPHCDA</w:t>
      </w:r>
      <w:r w:rsidR="00077D61">
        <w:rPr>
          <w:rFonts w:ascii="Calibri Light" w:hAnsi="Calibri Light" w:cs="Calibri Light"/>
        </w:rPr>
        <w:t>)</w:t>
      </w:r>
      <w:r w:rsidR="001263EE">
        <w:rPr>
          <w:rFonts w:ascii="Calibri Light" w:hAnsi="Calibri Light" w:cs="Calibri Light"/>
        </w:rPr>
        <w:t xml:space="preserve"> in close collaboration with </w:t>
      </w:r>
      <w:r w:rsidR="00AE6F18">
        <w:rPr>
          <w:rFonts w:ascii="Calibri Light" w:hAnsi="Calibri Light" w:cs="Calibri Light"/>
        </w:rPr>
        <w:t>the</w:t>
      </w:r>
      <w:r w:rsidR="00271D1D">
        <w:rPr>
          <w:rFonts w:ascii="Calibri Light" w:hAnsi="Calibri Light" w:cs="Calibri Light"/>
        </w:rPr>
        <w:t xml:space="preserve"> Gavi Nigeria Country Team (CT) working with</w:t>
      </w:r>
      <w:r w:rsidR="00E1533C">
        <w:rPr>
          <w:rFonts w:ascii="Calibri Light" w:hAnsi="Calibri Light" w:cs="Calibri Light"/>
        </w:rPr>
        <w:t xml:space="preserve"> other teams across the </w:t>
      </w:r>
      <w:r w:rsidR="00DE422E">
        <w:rPr>
          <w:rFonts w:ascii="Calibri Light" w:hAnsi="Calibri Light" w:cs="Calibri Light"/>
        </w:rPr>
        <w:t xml:space="preserve">Gavi </w:t>
      </w:r>
      <w:r w:rsidR="00E1533C">
        <w:rPr>
          <w:rFonts w:ascii="Calibri Light" w:hAnsi="Calibri Light" w:cs="Calibri Light"/>
        </w:rPr>
        <w:t>secretariat.</w:t>
      </w:r>
    </w:p>
    <w:p w14:paraId="52C7EFA4" w14:textId="3CA78D44" w:rsidR="008A4E16" w:rsidRDefault="008A4E16" w:rsidP="008A4E16">
      <w:pPr>
        <w:spacing w:after="0"/>
        <w:jc w:val="both"/>
        <w:rPr>
          <w:rFonts w:ascii="Calibri Light" w:hAnsi="Calibri Light" w:cs="Calibri Light"/>
          <w:b/>
          <w:bCs/>
        </w:rPr>
      </w:pPr>
      <w:r>
        <w:rPr>
          <w:rFonts w:ascii="Calibri Light" w:hAnsi="Calibri Light" w:cs="Calibri Light"/>
          <w:b/>
          <w:bCs/>
        </w:rPr>
        <w:t>Nigeria Context</w:t>
      </w:r>
    </w:p>
    <w:p w14:paraId="081EAA76" w14:textId="6706B1B3" w:rsidR="00724918" w:rsidRDefault="007A6609" w:rsidP="008A4E16">
      <w:pPr>
        <w:spacing w:after="0"/>
        <w:jc w:val="both"/>
        <w:rPr>
          <w:rFonts w:ascii="Calibri Light" w:hAnsi="Calibri Light" w:cs="Calibri Light"/>
        </w:rPr>
      </w:pPr>
      <w:r w:rsidRPr="63558DC1">
        <w:rPr>
          <w:rFonts w:ascii="Calibri Light" w:hAnsi="Calibri Light" w:cs="Calibri Light"/>
        </w:rPr>
        <w:t xml:space="preserve">Nigeria has had significant improvements in immunisation coverage with </w:t>
      </w:r>
      <w:r w:rsidR="00095934" w:rsidRPr="63558DC1">
        <w:rPr>
          <w:rFonts w:ascii="Calibri Light" w:hAnsi="Calibri Light" w:cs="Calibri Light"/>
        </w:rPr>
        <w:t>Penta</w:t>
      </w:r>
      <w:r w:rsidRPr="63558DC1">
        <w:rPr>
          <w:rFonts w:ascii="Calibri Light" w:hAnsi="Calibri Light" w:cs="Calibri Light"/>
        </w:rPr>
        <w:t xml:space="preserve"> 3 WUENIC estimates at </w:t>
      </w:r>
      <w:r w:rsidR="6F6D4C53" w:rsidRPr="63558DC1">
        <w:rPr>
          <w:rFonts w:ascii="Calibri Light" w:hAnsi="Calibri Light" w:cs="Calibri Light"/>
        </w:rPr>
        <w:t>6</w:t>
      </w:r>
      <w:r w:rsidR="7C32A6FE" w:rsidRPr="63558DC1">
        <w:rPr>
          <w:rFonts w:ascii="Calibri Light" w:hAnsi="Calibri Light" w:cs="Calibri Light"/>
        </w:rPr>
        <w:t>2</w:t>
      </w:r>
      <w:r w:rsidRPr="63558DC1">
        <w:rPr>
          <w:rFonts w:ascii="Calibri Light" w:hAnsi="Calibri Light" w:cs="Calibri Light"/>
        </w:rPr>
        <w:t>% for 202</w:t>
      </w:r>
      <w:r w:rsidR="4B79E679" w:rsidRPr="63558DC1">
        <w:rPr>
          <w:rFonts w:ascii="Calibri Light" w:hAnsi="Calibri Light" w:cs="Calibri Light"/>
        </w:rPr>
        <w:t>2</w:t>
      </w:r>
      <w:r w:rsidRPr="63558DC1">
        <w:rPr>
          <w:rFonts w:ascii="Calibri Light" w:hAnsi="Calibri Light" w:cs="Calibri Light"/>
        </w:rPr>
        <w:t xml:space="preserve"> against 33% in 2016. Still, the country grapples with over 2.</w:t>
      </w:r>
      <w:r w:rsidR="00496B37" w:rsidRPr="63558DC1">
        <w:rPr>
          <w:rFonts w:ascii="Calibri Light" w:hAnsi="Calibri Light" w:cs="Calibri Light"/>
        </w:rPr>
        <w:t>3</w:t>
      </w:r>
      <w:r w:rsidRPr="63558DC1">
        <w:rPr>
          <w:rFonts w:ascii="Calibri Light" w:hAnsi="Calibri Light" w:cs="Calibri Light"/>
        </w:rPr>
        <w:t xml:space="preserve"> million zero-dose children - the highest zero-dose burden globally. Major systemic challenges include weak management and coordination especially at sub-national levels, inadequate supervision of implemented activities, poor data management, inadequate funding, insecurity, and an increased burden on the human resource for health. These gaps</w:t>
      </w:r>
      <w:r w:rsidR="00D664A4">
        <w:rPr>
          <w:rFonts w:ascii="Calibri Light" w:hAnsi="Calibri Light" w:cs="Calibri Light"/>
        </w:rPr>
        <w:t xml:space="preserve"> </w:t>
      </w:r>
      <w:r w:rsidRPr="63558DC1">
        <w:rPr>
          <w:rFonts w:ascii="Calibri Light" w:hAnsi="Calibri Light" w:cs="Calibri Light"/>
        </w:rPr>
        <w:t>pose a high risk of</w:t>
      </w:r>
      <w:r w:rsidR="0059598D" w:rsidRPr="63558DC1">
        <w:rPr>
          <w:rFonts w:ascii="Calibri Light" w:hAnsi="Calibri Light" w:cs="Calibri Light"/>
        </w:rPr>
        <w:t xml:space="preserve"> further weakening the immunisation </w:t>
      </w:r>
      <w:r w:rsidR="00724918" w:rsidRPr="63558DC1">
        <w:rPr>
          <w:rFonts w:ascii="Calibri Light" w:hAnsi="Calibri Light" w:cs="Calibri Light"/>
        </w:rPr>
        <w:t>programme and</w:t>
      </w:r>
      <w:r w:rsidR="0059598D" w:rsidRPr="63558DC1">
        <w:rPr>
          <w:rFonts w:ascii="Calibri Light" w:hAnsi="Calibri Light" w:cs="Calibri Light"/>
        </w:rPr>
        <w:t xml:space="preserve"> </w:t>
      </w:r>
      <w:r w:rsidR="00724918" w:rsidRPr="63558DC1">
        <w:rPr>
          <w:rFonts w:ascii="Calibri Light" w:hAnsi="Calibri Light" w:cs="Calibri Light"/>
        </w:rPr>
        <w:t>exposing more children to life-threatening vaccine-preventable diseases.</w:t>
      </w:r>
    </w:p>
    <w:p w14:paraId="6FCD0C00" w14:textId="77777777" w:rsidR="008A4E16" w:rsidRPr="006B28EB" w:rsidRDefault="008A4E16" w:rsidP="008A4E16">
      <w:pPr>
        <w:spacing w:after="0"/>
        <w:jc w:val="both"/>
        <w:rPr>
          <w:rFonts w:ascii="Calibri Light" w:hAnsi="Calibri Light" w:cs="Calibri Light"/>
        </w:rPr>
      </w:pPr>
    </w:p>
    <w:p w14:paraId="730A225C" w14:textId="0034D2C5" w:rsidR="00F80C55" w:rsidRDefault="0075752C" w:rsidP="008A4E16">
      <w:pPr>
        <w:spacing w:after="0"/>
        <w:jc w:val="both"/>
        <w:rPr>
          <w:rFonts w:ascii="Calibri Light" w:hAnsi="Calibri Light" w:cs="Calibri Light"/>
        </w:rPr>
      </w:pPr>
      <w:r w:rsidRPr="0075752C">
        <w:rPr>
          <w:rFonts w:ascii="Calibri Light" w:hAnsi="Calibri Light" w:cs="Calibri Light"/>
        </w:rPr>
        <w:t xml:space="preserve">Nigeria, through the NPHCDA developed the National Strategy for Immunization and Primary Health Care Systems Strengthening (NSIPSS) that guides efforts to improve immunisation coverage – attain </w:t>
      </w:r>
      <w:r w:rsidR="00095934" w:rsidRPr="0075752C">
        <w:rPr>
          <w:rFonts w:ascii="Calibri Light" w:hAnsi="Calibri Light" w:cs="Calibri Light"/>
        </w:rPr>
        <w:t>Penta</w:t>
      </w:r>
      <w:r w:rsidRPr="0075752C">
        <w:rPr>
          <w:rFonts w:ascii="Calibri Light" w:hAnsi="Calibri Light" w:cs="Calibri Light"/>
        </w:rPr>
        <w:t xml:space="preserve"> 3 coverage of 90% by 2028 and significantly reduce the number of zero dose children. </w:t>
      </w:r>
      <w:r w:rsidR="00F80C55">
        <w:rPr>
          <w:rFonts w:ascii="Calibri Light" w:hAnsi="Calibri Light" w:cs="Calibri Light"/>
        </w:rPr>
        <w:t>Campaigns and supplementary immunisation activities (SIAs)</w:t>
      </w:r>
      <w:r w:rsidR="00E36908">
        <w:rPr>
          <w:rFonts w:ascii="Calibri Light" w:hAnsi="Calibri Light" w:cs="Calibri Light"/>
        </w:rPr>
        <w:t xml:space="preserve"> are an important component of the immunisation and PHC programme in Nigeria, with </w:t>
      </w:r>
      <w:r w:rsidR="003E7F6E">
        <w:rPr>
          <w:rFonts w:ascii="Calibri Light" w:hAnsi="Calibri Light" w:cs="Calibri Light"/>
        </w:rPr>
        <w:t xml:space="preserve">many broad and targeted vaccines and services delivered through this approach. </w:t>
      </w:r>
      <w:r w:rsidR="00245600">
        <w:rPr>
          <w:rFonts w:ascii="Calibri Light" w:hAnsi="Calibri Light" w:cs="Calibri Light"/>
        </w:rPr>
        <w:t xml:space="preserve">The country also has established structures and </w:t>
      </w:r>
      <w:r w:rsidR="0093527F">
        <w:rPr>
          <w:rFonts w:ascii="Calibri Light" w:hAnsi="Calibri Light" w:cs="Calibri Light"/>
        </w:rPr>
        <w:t>coordination platforms through which campaigns and SIAs are planned, monitored and evaluated to ensure their effectiveness and efficiency. In recent years, prior to, and following COVID-1</w:t>
      </w:r>
      <w:r w:rsidR="007772D0">
        <w:rPr>
          <w:rFonts w:ascii="Calibri Light" w:hAnsi="Calibri Light" w:cs="Calibri Light"/>
        </w:rPr>
        <w:t xml:space="preserve">9 vaccination efforts, the concept of integration and campaign effectiveness </w:t>
      </w:r>
      <w:r w:rsidR="00C473BD">
        <w:rPr>
          <w:rFonts w:ascii="Calibri Light" w:hAnsi="Calibri Light" w:cs="Calibri Light"/>
        </w:rPr>
        <w:t xml:space="preserve">has gained wide attention with the aim of ensuring that campaigns deliver the </w:t>
      </w:r>
      <w:r w:rsidR="00C473BD">
        <w:rPr>
          <w:rFonts w:ascii="Calibri Light" w:hAnsi="Calibri Light" w:cs="Calibri Light"/>
        </w:rPr>
        <w:lastRenderedPageBreak/>
        <w:t>highest level of quality</w:t>
      </w:r>
      <w:r w:rsidR="0030699A">
        <w:rPr>
          <w:rFonts w:ascii="Calibri Light" w:hAnsi="Calibri Light" w:cs="Calibri Light"/>
        </w:rPr>
        <w:t xml:space="preserve"> services while leveraging cost optimisation and efficiencies in planning and implementation. </w:t>
      </w:r>
      <w:r w:rsidR="007B2D88">
        <w:rPr>
          <w:rFonts w:ascii="Calibri Light" w:hAnsi="Calibri Light" w:cs="Calibri Light"/>
        </w:rPr>
        <w:t xml:space="preserve">Nigeria is also one of the </w:t>
      </w:r>
      <w:r w:rsidR="004355D8">
        <w:rPr>
          <w:rFonts w:ascii="Calibri Light" w:hAnsi="Calibri Light" w:cs="Calibri Light"/>
        </w:rPr>
        <w:t>trailblazers for the health campaign effectiveness (HCE) collaborative action strategy (CAS)</w:t>
      </w:r>
      <w:r w:rsidR="000C54B2">
        <w:rPr>
          <w:rFonts w:ascii="Calibri Light" w:hAnsi="Calibri Light" w:cs="Calibri Light"/>
        </w:rPr>
        <w:t xml:space="preserve"> that aims to improve campaign effectiveness and efficiency through </w:t>
      </w:r>
      <w:r w:rsidR="0057355D">
        <w:rPr>
          <w:rFonts w:ascii="Calibri Light" w:hAnsi="Calibri Light" w:cs="Calibri Light"/>
        </w:rPr>
        <w:t>various mechanisms.</w:t>
      </w:r>
    </w:p>
    <w:p w14:paraId="15E7AF5D" w14:textId="77777777" w:rsidR="00F80C55" w:rsidRDefault="00F80C55" w:rsidP="008A4E16">
      <w:pPr>
        <w:spacing w:after="0"/>
        <w:jc w:val="both"/>
        <w:rPr>
          <w:rFonts w:ascii="Calibri Light" w:hAnsi="Calibri Light" w:cs="Calibri Light"/>
        </w:rPr>
      </w:pPr>
    </w:p>
    <w:p w14:paraId="0F4B1D91" w14:textId="6DEB1CE6" w:rsidR="003B62BC" w:rsidRDefault="0075752C" w:rsidP="008A4E16">
      <w:pPr>
        <w:spacing w:after="0"/>
        <w:jc w:val="both"/>
        <w:rPr>
          <w:rFonts w:ascii="Calibri Light" w:hAnsi="Calibri Light" w:cs="Calibri Light"/>
        </w:rPr>
      </w:pPr>
      <w:r w:rsidRPr="0075752C">
        <w:rPr>
          <w:rFonts w:ascii="Calibri Light" w:hAnsi="Calibri Light" w:cs="Calibri Light"/>
        </w:rPr>
        <w:t xml:space="preserve">The proposed technical assistance (TA) is meant to provide </w:t>
      </w:r>
      <w:r w:rsidR="003B62BC">
        <w:rPr>
          <w:rFonts w:ascii="Calibri Light" w:hAnsi="Calibri Light" w:cs="Calibri Light"/>
        </w:rPr>
        <w:t xml:space="preserve">technical </w:t>
      </w:r>
      <w:r w:rsidRPr="0075752C">
        <w:rPr>
          <w:rFonts w:ascii="Calibri Light" w:hAnsi="Calibri Light" w:cs="Calibri Light"/>
        </w:rPr>
        <w:t xml:space="preserve">support </w:t>
      </w:r>
      <w:r w:rsidR="00F07D03">
        <w:rPr>
          <w:rFonts w:ascii="Calibri Light" w:hAnsi="Calibri Light" w:cs="Calibri Light"/>
        </w:rPr>
        <w:t xml:space="preserve">to </w:t>
      </w:r>
      <w:r w:rsidR="0001452A">
        <w:rPr>
          <w:rFonts w:ascii="Calibri Light" w:hAnsi="Calibri Light" w:cs="Calibri Light"/>
        </w:rPr>
        <w:t>the Federal Ministry of Health (</w:t>
      </w:r>
      <w:proofErr w:type="spellStart"/>
      <w:r w:rsidR="0001452A">
        <w:rPr>
          <w:rFonts w:ascii="Calibri Light" w:hAnsi="Calibri Light" w:cs="Calibri Light"/>
        </w:rPr>
        <w:t>FMoH</w:t>
      </w:r>
      <w:proofErr w:type="spellEnd"/>
      <w:r w:rsidR="0001452A">
        <w:rPr>
          <w:rFonts w:ascii="Calibri Light" w:hAnsi="Calibri Light" w:cs="Calibri Light"/>
        </w:rPr>
        <w:t>) and NPHCDA</w:t>
      </w:r>
      <w:r w:rsidR="003B62BC">
        <w:rPr>
          <w:rFonts w:ascii="Calibri Light" w:hAnsi="Calibri Light" w:cs="Calibri Light"/>
        </w:rPr>
        <w:t xml:space="preserve"> to </w:t>
      </w:r>
      <w:r w:rsidR="00F66162">
        <w:rPr>
          <w:rFonts w:ascii="Calibri Light" w:hAnsi="Calibri Light" w:cs="Calibri Light"/>
        </w:rPr>
        <w:t xml:space="preserve">improve </w:t>
      </w:r>
      <w:r w:rsidR="003106DC">
        <w:rPr>
          <w:rFonts w:ascii="Calibri Light" w:hAnsi="Calibri Light" w:cs="Calibri Light"/>
        </w:rPr>
        <w:t>and strengthen</w:t>
      </w:r>
      <w:r w:rsidR="000B4EAA">
        <w:rPr>
          <w:rFonts w:ascii="Calibri Light" w:hAnsi="Calibri Light" w:cs="Calibri Light"/>
        </w:rPr>
        <w:t xml:space="preserve"> coordination, </w:t>
      </w:r>
      <w:r w:rsidR="0071128B">
        <w:rPr>
          <w:rFonts w:ascii="Calibri Light" w:hAnsi="Calibri Light" w:cs="Calibri Light"/>
        </w:rPr>
        <w:t xml:space="preserve">quality and efficiency of </w:t>
      </w:r>
      <w:r w:rsidR="00885FF8">
        <w:rPr>
          <w:rFonts w:ascii="Calibri Light" w:hAnsi="Calibri Light" w:cs="Calibri Light"/>
        </w:rPr>
        <w:t xml:space="preserve">campaigns and SIAs for immunisation and PHC services. </w:t>
      </w:r>
      <w:r w:rsidR="00B339E5">
        <w:rPr>
          <w:rFonts w:ascii="Calibri Light" w:hAnsi="Calibri Light" w:cs="Calibri Light"/>
        </w:rPr>
        <w:t xml:space="preserve">The support is expected to cover all areas of campaign </w:t>
      </w:r>
      <w:r w:rsidR="007C709D">
        <w:rPr>
          <w:rFonts w:ascii="Calibri Light" w:hAnsi="Calibri Light" w:cs="Calibri Light"/>
        </w:rPr>
        <w:t xml:space="preserve">coordination, </w:t>
      </w:r>
      <w:r w:rsidR="00B339E5">
        <w:rPr>
          <w:rFonts w:ascii="Calibri Light" w:hAnsi="Calibri Light" w:cs="Calibri Light"/>
        </w:rPr>
        <w:t>planning</w:t>
      </w:r>
      <w:r w:rsidR="00DC3D1B">
        <w:rPr>
          <w:rFonts w:ascii="Calibri Light" w:hAnsi="Calibri Light" w:cs="Calibri Light"/>
        </w:rPr>
        <w:t>,</w:t>
      </w:r>
      <w:r w:rsidR="00B339E5">
        <w:rPr>
          <w:rFonts w:ascii="Calibri Light" w:hAnsi="Calibri Light" w:cs="Calibri Light"/>
        </w:rPr>
        <w:t xml:space="preserve"> </w:t>
      </w:r>
      <w:r w:rsidR="00643536">
        <w:rPr>
          <w:rFonts w:ascii="Calibri Light" w:hAnsi="Calibri Light" w:cs="Calibri Light"/>
        </w:rPr>
        <w:t>implementation</w:t>
      </w:r>
      <w:r w:rsidR="00DC3D1B">
        <w:rPr>
          <w:rFonts w:ascii="Calibri Light" w:hAnsi="Calibri Light" w:cs="Calibri Light"/>
        </w:rPr>
        <w:t>, and monitoring</w:t>
      </w:r>
      <w:r w:rsidR="00643536">
        <w:rPr>
          <w:rFonts w:ascii="Calibri Light" w:hAnsi="Calibri Light" w:cs="Calibri Light"/>
        </w:rPr>
        <w:t xml:space="preserve">, as well as </w:t>
      </w:r>
      <w:r w:rsidR="00DC3D1B">
        <w:rPr>
          <w:rFonts w:ascii="Calibri Light" w:hAnsi="Calibri Light" w:cs="Calibri Light"/>
        </w:rPr>
        <w:t xml:space="preserve">support to key </w:t>
      </w:r>
      <w:r w:rsidR="00643536">
        <w:rPr>
          <w:rFonts w:ascii="Calibri Light" w:hAnsi="Calibri Light" w:cs="Calibri Light"/>
        </w:rPr>
        <w:t xml:space="preserve">technical thematic areas </w:t>
      </w:r>
      <w:r w:rsidR="009F4448">
        <w:rPr>
          <w:rFonts w:ascii="Calibri Light" w:hAnsi="Calibri Light" w:cs="Calibri Light"/>
        </w:rPr>
        <w:t>including data</w:t>
      </w:r>
      <w:r w:rsidR="00DC3D1B">
        <w:rPr>
          <w:rFonts w:ascii="Calibri Light" w:hAnsi="Calibri Light" w:cs="Calibri Light"/>
        </w:rPr>
        <w:t xml:space="preserve"> management</w:t>
      </w:r>
      <w:r w:rsidR="009F4448">
        <w:rPr>
          <w:rFonts w:ascii="Calibri Light" w:hAnsi="Calibri Light" w:cs="Calibri Light"/>
        </w:rPr>
        <w:t>, human resources</w:t>
      </w:r>
      <w:r w:rsidR="00DC3D1B">
        <w:rPr>
          <w:rFonts w:ascii="Calibri Light" w:hAnsi="Calibri Light" w:cs="Calibri Light"/>
        </w:rPr>
        <w:t xml:space="preserve"> planning</w:t>
      </w:r>
      <w:r w:rsidR="007258DD">
        <w:rPr>
          <w:rFonts w:ascii="Calibri Light" w:hAnsi="Calibri Light" w:cs="Calibri Light"/>
        </w:rPr>
        <w:t>, stakeholder engagement at national and subnat</w:t>
      </w:r>
      <w:r w:rsidR="005C0D17">
        <w:rPr>
          <w:rFonts w:ascii="Calibri Light" w:hAnsi="Calibri Light" w:cs="Calibri Light"/>
        </w:rPr>
        <w:t xml:space="preserve">ional level </w:t>
      </w:r>
      <w:r w:rsidR="009F4448">
        <w:rPr>
          <w:rFonts w:ascii="Calibri Light" w:hAnsi="Calibri Light" w:cs="Calibri Light"/>
        </w:rPr>
        <w:t xml:space="preserve">and related </w:t>
      </w:r>
      <w:r w:rsidR="007258DD">
        <w:rPr>
          <w:rFonts w:ascii="Calibri Light" w:hAnsi="Calibri Light" w:cs="Calibri Light"/>
        </w:rPr>
        <w:t>component</w:t>
      </w:r>
      <w:r w:rsidR="005C0D17">
        <w:rPr>
          <w:rFonts w:ascii="Calibri Light" w:hAnsi="Calibri Light" w:cs="Calibri Light"/>
        </w:rPr>
        <w:t>s t</w:t>
      </w:r>
      <w:r w:rsidR="009F4448">
        <w:rPr>
          <w:rFonts w:ascii="Calibri Light" w:hAnsi="Calibri Light" w:cs="Calibri Light"/>
        </w:rPr>
        <w:t>hat are critical to effective campaigns.</w:t>
      </w:r>
    </w:p>
    <w:p w14:paraId="2E8D2AD9" w14:textId="77777777" w:rsidR="003B62BC" w:rsidRDefault="003B62BC" w:rsidP="008A4E16">
      <w:pPr>
        <w:spacing w:after="0"/>
        <w:jc w:val="both"/>
        <w:rPr>
          <w:rFonts w:ascii="Calibri Light" w:hAnsi="Calibri Light" w:cs="Calibri Light"/>
        </w:rPr>
      </w:pPr>
    </w:p>
    <w:p w14:paraId="3AC2EE1B" w14:textId="3BF0F8FB" w:rsidR="00F37BED" w:rsidRDefault="00653768" w:rsidP="00F37BED">
      <w:pPr>
        <w:pStyle w:val="Heading2"/>
        <w:ind w:left="578" w:hanging="578"/>
      </w:pPr>
      <w:r>
        <w:t>Objectives</w:t>
      </w:r>
    </w:p>
    <w:p w14:paraId="796239F4" w14:textId="6896A6B2" w:rsidR="0074241C" w:rsidRDefault="001D1C66" w:rsidP="00177149">
      <w:pPr>
        <w:spacing w:after="0"/>
        <w:jc w:val="both"/>
        <w:rPr>
          <w:rFonts w:ascii="Calibri Light" w:hAnsi="Calibri Light" w:cs="Calibri Light"/>
        </w:rPr>
      </w:pPr>
      <w:r w:rsidRPr="001D1C66">
        <w:rPr>
          <w:rFonts w:ascii="Calibri Light" w:hAnsi="Calibri Light" w:cs="Calibri Light"/>
        </w:rPr>
        <w:t>Gavi seeks to recruit a technical assistance (TA) partner</w:t>
      </w:r>
      <w:r w:rsidR="00B81AFF">
        <w:rPr>
          <w:rFonts w:ascii="Calibri Light" w:hAnsi="Calibri Light" w:cs="Calibri Light"/>
        </w:rPr>
        <w:t>/firm</w:t>
      </w:r>
      <w:r w:rsidRPr="001D1C66">
        <w:rPr>
          <w:rFonts w:ascii="Calibri Light" w:hAnsi="Calibri Light" w:cs="Calibri Light"/>
        </w:rPr>
        <w:t xml:space="preserve"> (s) to provide technical support</w:t>
      </w:r>
      <w:r w:rsidR="00893F7A">
        <w:rPr>
          <w:rFonts w:ascii="Calibri Light" w:hAnsi="Calibri Light" w:cs="Calibri Light"/>
        </w:rPr>
        <w:t xml:space="preserve"> to </w:t>
      </w:r>
      <w:proofErr w:type="spellStart"/>
      <w:r w:rsidR="00B81AFF">
        <w:rPr>
          <w:rFonts w:ascii="Calibri Light" w:hAnsi="Calibri Light" w:cs="Calibri Light"/>
        </w:rPr>
        <w:t>FMoH</w:t>
      </w:r>
      <w:proofErr w:type="spellEnd"/>
      <w:r w:rsidR="00B81AFF">
        <w:rPr>
          <w:rFonts w:ascii="Calibri Light" w:hAnsi="Calibri Light" w:cs="Calibri Light"/>
        </w:rPr>
        <w:t xml:space="preserve"> and </w:t>
      </w:r>
      <w:r w:rsidR="00893F7A">
        <w:rPr>
          <w:rFonts w:ascii="Calibri Light" w:hAnsi="Calibri Light" w:cs="Calibri Light"/>
        </w:rPr>
        <w:t xml:space="preserve">NPHCDA </w:t>
      </w:r>
      <w:r w:rsidR="009F4448">
        <w:rPr>
          <w:rFonts w:ascii="Calibri Light" w:hAnsi="Calibri Light" w:cs="Calibri Light"/>
        </w:rPr>
        <w:t>to improve and strengthen the quality and efficiency of campaigns and SIAs for immunisation and PHC services</w:t>
      </w:r>
      <w:r w:rsidR="00963C0E">
        <w:rPr>
          <w:rFonts w:ascii="Calibri Light" w:hAnsi="Calibri Light" w:cs="Calibri Light"/>
        </w:rPr>
        <w:t>.</w:t>
      </w:r>
    </w:p>
    <w:p w14:paraId="77926A93" w14:textId="77777777" w:rsidR="004D0D62" w:rsidRDefault="004D0D62" w:rsidP="00177149">
      <w:pPr>
        <w:spacing w:after="0"/>
        <w:jc w:val="both"/>
        <w:rPr>
          <w:rFonts w:ascii="Calibri Light" w:hAnsi="Calibri Light" w:cs="Calibri Light"/>
        </w:rPr>
      </w:pPr>
    </w:p>
    <w:p w14:paraId="26276629" w14:textId="67B3CB7D" w:rsidR="001D1C66" w:rsidRDefault="001D1C66" w:rsidP="00177149">
      <w:pPr>
        <w:spacing w:after="0"/>
        <w:jc w:val="both"/>
        <w:rPr>
          <w:rFonts w:ascii="Calibri Light" w:hAnsi="Calibri Light" w:cs="Calibri Light"/>
        </w:rPr>
      </w:pPr>
      <w:r w:rsidRPr="001D1C66">
        <w:rPr>
          <w:rFonts w:ascii="Calibri Light" w:hAnsi="Calibri Light" w:cs="Calibri Light"/>
        </w:rPr>
        <w:t>This TA aims to achieve the following specific objectives:</w:t>
      </w:r>
    </w:p>
    <w:p w14:paraId="309BFF18" w14:textId="067F6B95" w:rsidR="0075354E" w:rsidRDefault="008E5ABE" w:rsidP="63558DC1">
      <w:pPr>
        <w:pStyle w:val="ListParagraph"/>
        <w:numPr>
          <w:ilvl w:val="0"/>
          <w:numId w:val="37"/>
        </w:numPr>
        <w:spacing w:after="0" w:line="240" w:lineRule="auto"/>
        <w:ind w:left="720" w:hanging="360"/>
        <w:jc w:val="both"/>
        <w:rPr>
          <w:rFonts w:ascii="Calibri Light" w:eastAsiaTheme="majorEastAsia" w:hAnsi="Calibri Light" w:cs="Calibri Light"/>
        </w:rPr>
      </w:pPr>
      <w:r w:rsidRPr="63558DC1">
        <w:rPr>
          <w:rFonts w:ascii="Calibri Light" w:eastAsiaTheme="majorEastAsia" w:hAnsi="Calibri Light" w:cs="Calibri Light"/>
          <w:b/>
          <w:bCs/>
        </w:rPr>
        <w:t>Campaign planning</w:t>
      </w:r>
      <w:r w:rsidR="00C07EC2" w:rsidRPr="63558DC1">
        <w:rPr>
          <w:rFonts w:ascii="Calibri Light" w:eastAsiaTheme="majorEastAsia" w:hAnsi="Calibri Light" w:cs="Calibri Light"/>
          <w:b/>
          <w:bCs/>
        </w:rPr>
        <w:t xml:space="preserve">. </w:t>
      </w:r>
      <w:r w:rsidR="00D7621D" w:rsidRPr="63558DC1">
        <w:rPr>
          <w:rFonts w:ascii="Calibri Light" w:eastAsiaTheme="majorEastAsia" w:hAnsi="Calibri Light" w:cs="Calibri Light"/>
        </w:rPr>
        <w:t>S</w:t>
      </w:r>
      <w:r w:rsidR="0026102F" w:rsidRPr="63558DC1">
        <w:rPr>
          <w:rFonts w:ascii="Calibri Light" w:eastAsiaTheme="majorEastAsia" w:hAnsi="Calibri Light" w:cs="Calibri Light"/>
        </w:rPr>
        <w:t xml:space="preserve">upport coordination and planning for various </w:t>
      </w:r>
      <w:r w:rsidR="376C019A" w:rsidRPr="63558DC1">
        <w:rPr>
          <w:rFonts w:ascii="Calibri Light" w:eastAsiaTheme="majorEastAsia" w:hAnsi="Calibri Light" w:cs="Calibri Light"/>
        </w:rPr>
        <w:t xml:space="preserve">immunisation </w:t>
      </w:r>
      <w:r w:rsidR="0026102F" w:rsidRPr="63558DC1">
        <w:rPr>
          <w:rFonts w:ascii="Calibri Light" w:eastAsiaTheme="majorEastAsia" w:hAnsi="Calibri Light" w:cs="Calibri Light"/>
        </w:rPr>
        <w:t xml:space="preserve">campaigns within and outside NPHCDA to leverage </w:t>
      </w:r>
      <w:r w:rsidR="005D45F7" w:rsidRPr="63558DC1">
        <w:rPr>
          <w:rFonts w:ascii="Calibri Light" w:eastAsiaTheme="majorEastAsia" w:hAnsi="Calibri Light" w:cs="Calibri Light"/>
        </w:rPr>
        <w:t xml:space="preserve">potential </w:t>
      </w:r>
      <w:r w:rsidR="00D529C6" w:rsidRPr="63558DC1">
        <w:rPr>
          <w:rFonts w:ascii="Calibri Light" w:eastAsiaTheme="majorEastAsia" w:hAnsi="Calibri Light" w:cs="Calibri Light"/>
        </w:rPr>
        <w:t>efficiencies across the different components of campaigns and SIAs</w:t>
      </w:r>
      <w:r w:rsidR="00C07D32" w:rsidRPr="63558DC1">
        <w:rPr>
          <w:rFonts w:ascii="Calibri Light" w:eastAsiaTheme="majorEastAsia" w:hAnsi="Calibri Light" w:cs="Calibri Light"/>
        </w:rPr>
        <w:t>.</w:t>
      </w:r>
      <w:r w:rsidR="005C0329" w:rsidRPr="63558DC1">
        <w:rPr>
          <w:rFonts w:ascii="Calibri Light" w:eastAsiaTheme="majorEastAsia" w:hAnsi="Calibri Light" w:cs="Calibri Light"/>
        </w:rPr>
        <w:t xml:space="preserve"> </w:t>
      </w:r>
      <w:r w:rsidR="00D86641" w:rsidRPr="63558DC1">
        <w:rPr>
          <w:rFonts w:ascii="Calibri Light" w:eastAsiaTheme="majorEastAsia" w:hAnsi="Calibri Light" w:cs="Calibri Light"/>
        </w:rPr>
        <w:t xml:space="preserve">Develop clear campaign workplans </w:t>
      </w:r>
      <w:r w:rsidR="007C2EE5" w:rsidRPr="63558DC1">
        <w:rPr>
          <w:rFonts w:ascii="Calibri Light" w:eastAsiaTheme="majorEastAsia" w:hAnsi="Calibri Light" w:cs="Calibri Light"/>
        </w:rPr>
        <w:t>together with the various stakeholders</w:t>
      </w:r>
      <w:r w:rsidR="00EE5810">
        <w:rPr>
          <w:rFonts w:ascii="Calibri Light" w:eastAsiaTheme="majorEastAsia" w:hAnsi="Calibri Light" w:cs="Calibri Light"/>
        </w:rPr>
        <w:t xml:space="preserve"> including outside the immunisation programme</w:t>
      </w:r>
      <w:r w:rsidR="00BA32BE" w:rsidRPr="63558DC1">
        <w:rPr>
          <w:rFonts w:ascii="Calibri Light" w:eastAsiaTheme="majorEastAsia" w:hAnsi="Calibri Light" w:cs="Calibri Light"/>
        </w:rPr>
        <w:t>.</w:t>
      </w:r>
      <w:r w:rsidR="00700445">
        <w:rPr>
          <w:rFonts w:ascii="Calibri Light" w:eastAsiaTheme="majorEastAsia" w:hAnsi="Calibri Light" w:cs="Calibri Light"/>
        </w:rPr>
        <w:t xml:space="preserve"> </w:t>
      </w:r>
      <w:r w:rsidR="00944774">
        <w:rPr>
          <w:rFonts w:ascii="Calibri Light" w:eastAsiaTheme="majorEastAsia" w:hAnsi="Calibri Light" w:cs="Calibri Light"/>
        </w:rPr>
        <w:t xml:space="preserve">This objective includes effective mapping of all related health campaigns to inform </w:t>
      </w:r>
      <w:r w:rsidR="00517282">
        <w:rPr>
          <w:rFonts w:ascii="Calibri Light" w:eastAsiaTheme="majorEastAsia" w:hAnsi="Calibri Light" w:cs="Calibri Light"/>
        </w:rPr>
        <w:t>strategic as well as annual/routine campaign planning</w:t>
      </w:r>
      <w:r w:rsidR="00C74E11">
        <w:rPr>
          <w:rFonts w:ascii="Calibri Light" w:eastAsiaTheme="majorEastAsia" w:hAnsi="Calibri Light" w:cs="Calibri Light"/>
        </w:rPr>
        <w:t>.</w:t>
      </w:r>
    </w:p>
    <w:p w14:paraId="6B95FEC7" w14:textId="6F7C4BDC" w:rsidR="0075354E" w:rsidRPr="00450AFB" w:rsidRDefault="00AF0376" w:rsidP="63558DC1">
      <w:pPr>
        <w:pStyle w:val="ListParagraph"/>
        <w:numPr>
          <w:ilvl w:val="0"/>
          <w:numId w:val="37"/>
        </w:numPr>
        <w:spacing w:after="0" w:line="240" w:lineRule="auto"/>
        <w:ind w:left="720" w:hanging="360"/>
        <w:jc w:val="both"/>
        <w:rPr>
          <w:rFonts w:ascii="Calibri Light" w:eastAsiaTheme="majorEastAsia" w:hAnsi="Calibri Light" w:cs="Calibri Light"/>
        </w:rPr>
      </w:pPr>
      <w:r w:rsidRPr="63558DC1">
        <w:rPr>
          <w:rFonts w:ascii="Calibri Light" w:eastAsiaTheme="majorEastAsia" w:hAnsi="Calibri Light" w:cs="Calibri Light"/>
          <w:b/>
          <w:bCs/>
        </w:rPr>
        <w:t>Integration</w:t>
      </w:r>
      <w:r w:rsidR="004871BA" w:rsidRPr="63558DC1">
        <w:rPr>
          <w:rFonts w:ascii="Calibri Light" w:eastAsiaTheme="majorEastAsia" w:hAnsi="Calibri Light" w:cs="Calibri Light"/>
          <w:b/>
          <w:bCs/>
        </w:rPr>
        <w:t>.</w:t>
      </w:r>
      <w:r w:rsidR="00FD0B2F" w:rsidRPr="63558DC1">
        <w:rPr>
          <w:rFonts w:ascii="Calibri Light" w:eastAsiaTheme="majorEastAsia" w:hAnsi="Calibri Light" w:cs="Calibri Light"/>
        </w:rPr>
        <w:t xml:space="preserve"> </w:t>
      </w:r>
      <w:r w:rsidR="00C11555" w:rsidRPr="63558DC1">
        <w:rPr>
          <w:rFonts w:ascii="Calibri Light" w:eastAsiaTheme="majorEastAsia" w:hAnsi="Calibri Light" w:cs="Calibri Light"/>
        </w:rPr>
        <w:t>Support the review of past and planned campa</w:t>
      </w:r>
      <w:r w:rsidR="000A5E68" w:rsidRPr="63558DC1">
        <w:rPr>
          <w:rFonts w:ascii="Calibri Light" w:eastAsiaTheme="majorEastAsia" w:hAnsi="Calibri Light" w:cs="Calibri Light"/>
        </w:rPr>
        <w:t xml:space="preserve">ign reports and plans </w:t>
      </w:r>
      <w:r w:rsidR="004E2EEC" w:rsidRPr="63558DC1">
        <w:rPr>
          <w:rFonts w:ascii="Calibri Light" w:eastAsiaTheme="majorEastAsia" w:hAnsi="Calibri Light" w:cs="Calibri Light"/>
        </w:rPr>
        <w:t xml:space="preserve">and inform effective integration </w:t>
      </w:r>
      <w:r w:rsidR="003F6664" w:rsidRPr="63558DC1">
        <w:rPr>
          <w:rFonts w:ascii="Calibri Light" w:eastAsiaTheme="majorEastAsia" w:hAnsi="Calibri Light" w:cs="Calibri Light"/>
        </w:rPr>
        <w:t xml:space="preserve">of PHC and immunisation services </w:t>
      </w:r>
      <w:r w:rsidR="00930672" w:rsidRPr="63558DC1">
        <w:rPr>
          <w:rFonts w:ascii="Calibri Light" w:eastAsiaTheme="majorEastAsia" w:hAnsi="Calibri Light" w:cs="Calibri Light"/>
        </w:rPr>
        <w:t>where possible</w:t>
      </w:r>
      <w:r w:rsidR="23076ED9" w:rsidRPr="63558DC1">
        <w:rPr>
          <w:rFonts w:ascii="Calibri Light" w:eastAsiaTheme="majorEastAsia" w:hAnsi="Calibri Light" w:cs="Calibri Light"/>
        </w:rPr>
        <w:t xml:space="preserve"> as well as opportunities for campaign integration</w:t>
      </w:r>
      <w:r w:rsidR="00930672" w:rsidRPr="63558DC1">
        <w:rPr>
          <w:rFonts w:ascii="Calibri Light" w:eastAsiaTheme="majorEastAsia" w:hAnsi="Calibri Light" w:cs="Calibri Light"/>
        </w:rPr>
        <w:t xml:space="preserve">. </w:t>
      </w:r>
      <w:r w:rsidR="007855B8" w:rsidRPr="63558DC1">
        <w:rPr>
          <w:rFonts w:ascii="Calibri Light" w:eastAsiaTheme="majorEastAsia" w:hAnsi="Calibri Light" w:cs="Calibri Light"/>
        </w:rPr>
        <w:t>Support the development of a</w:t>
      </w:r>
      <w:r w:rsidR="006466C1">
        <w:rPr>
          <w:rFonts w:ascii="Calibri Light" w:eastAsiaTheme="majorEastAsia" w:hAnsi="Calibri Light" w:cs="Calibri Light"/>
        </w:rPr>
        <w:t xml:space="preserve"> campaign </w:t>
      </w:r>
      <w:r w:rsidR="007855B8" w:rsidRPr="63558DC1">
        <w:rPr>
          <w:rFonts w:ascii="Calibri Light" w:eastAsiaTheme="majorEastAsia" w:hAnsi="Calibri Light" w:cs="Calibri Light"/>
        </w:rPr>
        <w:t xml:space="preserve">integration framework for </w:t>
      </w:r>
      <w:r w:rsidR="008205F8">
        <w:rPr>
          <w:rFonts w:ascii="Calibri Light" w:eastAsiaTheme="majorEastAsia" w:hAnsi="Calibri Light" w:cs="Calibri Light"/>
        </w:rPr>
        <w:t>immunisation</w:t>
      </w:r>
      <w:r w:rsidR="007855B8" w:rsidRPr="63558DC1">
        <w:rPr>
          <w:rFonts w:ascii="Calibri Light" w:eastAsiaTheme="majorEastAsia" w:hAnsi="Calibri Light" w:cs="Calibri Light"/>
        </w:rPr>
        <w:t xml:space="preserve"> and PHC services</w:t>
      </w:r>
      <w:r w:rsidR="009B0100">
        <w:rPr>
          <w:rFonts w:ascii="Calibri Light" w:eastAsiaTheme="majorEastAsia" w:hAnsi="Calibri Light" w:cs="Calibri Light"/>
        </w:rPr>
        <w:t xml:space="preserve"> -</w:t>
      </w:r>
      <w:r w:rsidR="008205F8">
        <w:rPr>
          <w:rFonts w:ascii="Calibri Light" w:eastAsiaTheme="majorEastAsia" w:hAnsi="Calibri Light" w:cs="Calibri Light"/>
        </w:rPr>
        <w:t xml:space="preserve"> building </w:t>
      </w:r>
      <w:r w:rsidR="009B0100">
        <w:rPr>
          <w:rFonts w:ascii="Calibri Light" w:eastAsiaTheme="majorEastAsia" w:hAnsi="Calibri Light" w:cs="Calibri Light"/>
        </w:rPr>
        <w:t>upon</w:t>
      </w:r>
      <w:r w:rsidR="008205F8">
        <w:rPr>
          <w:rFonts w:ascii="Calibri Light" w:eastAsiaTheme="majorEastAsia" w:hAnsi="Calibri Light" w:cs="Calibri Light"/>
        </w:rPr>
        <w:t xml:space="preserve"> the ongoing CAS </w:t>
      </w:r>
      <w:r w:rsidR="00CA285E">
        <w:rPr>
          <w:rFonts w:ascii="Calibri Light" w:eastAsiaTheme="majorEastAsia" w:hAnsi="Calibri Light" w:cs="Calibri Light"/>
        </w:rPr>
        <w:t xml:space="preserve">implementation for Nigeria. </w:t>
      </w:r>
      <w:r w:rsidR="0008624E">
        <w:rPr>
          <w:rFonts w:ascii="Calibri Light" w:eastAsiaTheme="majorEastAsia" w:hAnsi="Calibri Light" w:cs="Calibri Light"/>
        </w:rPr>
        <w:t xml:space="preserve">This objective also aims to ensure that </w:t>
      </w:r>
      <w:proofErr w:type="spellStart"/>
      <w:r w:rsidR="0008624E">
        <w:rPr>
          <w:rFonts w:ascii="Calibri Light" w:eastAsiaTheme="majorEastAsia" w:hAnsi="Calibri Light" w:cs="Calibri Light"/>
        </w:rPr>
        <w:t>FMoH</w:t>
      </w:r>
      <w:proofErr w:type="spellEnd"/>
      <w:r w:rsidR="0008624E">
        <w:rPr>
          <w:rFonts w:ascii="Calibri Light" w:eastAsiaTheme="majorEastAsia" w:hAnsi="Calibri Light" w:cs="Calibri Light"/>
        </w:rPr>
        <w:t xml:space="preserve"> and NPHCDA is </w:t>
      </w:r>
      <w:r w:rsidR="005B417D">
        <w:rPr>
          <w:rFonts w:ascii="Calibri Light" w:eastAsiaTheme="majorEastAsia" w:hAnsi="Calibri Light" w:cs="Calibri Light"/>
        </w:rPr>
        <w:t xml:space="preserve">supported to coordinate and convene key stakeholders for strategic campaign planning </w:t>
      </w:r>
      <w:r w:rsidR="001E6A0A">
        <w:rPr>
          <w:rFonts w:ascii="Calibri Light" w:eastAsiaTheme="majorEastAsia" w:hAnsi="Calibri Light" w:cs="Calibri Light"/>
        </w:rPr>
        <w:t xml:space="preserve">as well as annual/routine/specific </w:t>
      </w:r>
      <w:r w:rsidR="00474BCC">
        <w:rPr>
          <w:rFonts w:ascii="Calibri Light" w:eastAsiaTheme="majorEastAsia" w:hAnsi="Calibri Light" w:cs="Calibri Light"/>
        </w:rPr>
        <w:t>campaign planning.</w:t>
      </w:r>
    </w:p>
    <w:p w14:paraId="63A7EC04" w14:textId="21F5B6AD" w:rsidR="001D1C66" w:rsidRDefault="004154EE" w:rsidP="007D5B81">
      <w:pPr>
        <w:pStyle w:val="ListParagraph"/>
        <w:numPr>
          <w:ilvl w:val="0"/>
          <w:numId w:val="37"/>
        </w:numPr>
        <w:spacing w:after="0" w:line="240" w:lineRule="auto"/>
        <w:ind w:left="720" w:hanging="360"/>
        <w:jc w:val="both"/>
        <w:rPr>
          <w:rFonts w:ascii="Calibri Light" w:eastAsiaTheme="majorEastAsia" w:hAnsi="Calibri Light" w:cs="Calibri Light"/>
        </w:rPr>
      </w:pPr>
      <w:r w:rsidRPr="003E6892">
        <w:rPr>
          <w:rFonts w:ascii="Calibri Light" w:eastAsia="Calibri Light" w:hAnsi="Calibri Light" w:cs="Calibri Light"/>
          <w:b/>
          <w:bCs/>
        </w:rPr>
        <w:t>Implementation</w:t>
      </w:r>
      <w:r w:rsidR="00081C84" w:rsidRPr="003E6892">
        <w:rPr>
          <w:rFonts w:ascii="Calibri Light" w:eastAsiaTheme="majorEastAsia" w:hAnsi="Calibri Light" w:cs="Calibri Light"/>
          <w:b/>
          <w:bCs/>
        </w:rPr>
        <w:t xml:space="preserve">. </w:t>
      </w:r>
      <w:r w:rsidRPr="003E6892">
        <w:rPr>
          <w:rFonts w:ascii="Calibri Light" w:eastAsiaTheme="majorEastAsia" w:hAnsi="Calibri Light" w:cs="Calibri Light"/>
        </w:rPr>
        <w:t xml:space="preserve">Provide </w:t>
      </w:r>
      <w:r w:rsidR="00AA3EE9" w:rsidRPr="003E6892">
        <w:rPr>
          <w:rFonts w:ascii="Calibri Light" w:eastAsiaTheme="majorEastAsia" w:hAnsi="Calibri Light" w:cs="Calibri Light"/>
        </w:rPr>
        <w:t xml:space="preserve">technical support towards effective and quality implementation of SIAs and campaigns, including integrated </w:t>
      </w:r>
      <w:r w:rsidR="00EC092C" w:rsidRPr="003E6892">
        <w:rPr>
          <w:rFonts w:ascii="Calibri Light" w:eastAsiaTheme="majorEastAsia" w:hAnsi="Calibri Light" w:cs="Calibri Light"/>
        </w:rPr>
        <w:t>campaigns</w:t>
      </w:r>
      <w:r w:rsidR="001A6D2D" w:rsidRPr="003E6892">
        <w:rPr>
          <w:rFonts w:ascii="Calibri Light" w:eastAsiaTheme="majorEastAsia" w:hAnsi="Calibri Light" w:cs="Calibri Light"/>
        </w:rPr>
        <w:t>.</w:t>
      </w:r>
      <w:r w:rsidR="00EC092C" w:rsidRPr="003E6892">
        <w:rPr>
          <w:rFonts w:ascii="Calibri Light" w:eastAsiaTheme="majorEastAsia" w:hAnsi="Calibri Light" w:cs="Calibri Light"/>
        </w:rPr>
        <w:t xml:space="preserve"> </w:t>
      </w:r>
      <w:r w:rsidR="00CE1D78" w:rsidRPr="003E6892">
        <w:rPr>
          <w:rFonts w:ascii="Calibri Light" w:eastAsiaTheme="majorEastAsia" w:hAnsi="Calibri Light" w:cs="Calibri Light"/>
        </w:rPr>
        <w:t>Support to develop tools and approaches for effective implementati</w:t>
      </w:r>
      <w:r w:rsidR="00D97C8A" w:rsidRPr="003E6892">
        <w:rPr>
          <w:rFonts w:ascii="Calibri Light" w:eastAsiaTheme="majorEastAsia" w:hAnsi="Calibri Light" w:cs="Calibri Light"/>
        </w:rPr>
        <w:t xml:space="preserve">on including readiness and reporting dashboards, </w:t>
      </w:r>
      <w:r w:rsidR="003E6892" w:rsidRPr="003E6892">
        <w:rPr>
          <w:rFonts w:ascii="Calibri Light" w:eastAsiaTheme="majorEastAsia" w:hAnsi="Calibri Light" w:cs="Calibri Light"/>
        </w:rPr>
        <w:t>and other core elements.</w:t>
      </w:r>
      <w:r w:rsidR="002F7C06">
        <w:rPr>
          <w:rFonts w:ascii="Calibri Light" w:eastAsiaTheme="majorEastAsia" w:hAnsi="Calibri Light" w:cs="Calibri Light"/>
        </w:rPr>
        <w:t xml:space="preserve"> </w:t>
      </w:r>
      <w:r w:rsidR="00C41982">
        <w:rPr>
          <w:rFonts w:ascii="Calibri Light" w:eastAsiaTheme="majorEastAsia" w:hAnsi="Calibri Light" w:cs="Calibri Light"/>
        </w:rPr>
        <w:t>This support includes measurement of zero-dose children through planned SIAs</w:t>
      </w:r>
      <w:r w:rsidR="00DD2888">
        <w:rPr>
          <w:rFonts w:ascii="Calibri Light" w:eastAsiaTheme="majorEastAsia" w:hAnsi="Calibri Light" w:cs="Calibri Light"/>
        </w:rPr>
        <w:t xml:space="preserve"> where feasible.</w:t>
      </w:r>
    </w:p>
    <w:p w14:paraId="4715BCD0" w14:textId="1EE22822" w:rsidR="00AA118A" w:rsidRPr="003E6892" w:rsidRDefault="00AA118A" w:rsidP="007D5B81">
      <w:pPr>
        <w:pStyle w:val="ListParagraph"/>
        <w:numPr>
          <w:ilvl w:val="0"/>
          <w:numId w:val="37"/>
        </w:numPr>
        <w:spacing w:after="0" w:line="240" w:lineRule="auto"/>
        <w:ind w:left="720" w:hanging="360"/>
        <w:jc w:val="both"/>
        <w:rPr>
          <w:rFonts w:ascii="Calibri Light" w:eastAsiaTheme="majorEastAsia" w:hAnsi="Calibri Light" w:cs="Calibri Light"/>
        </w:rPr>
      </w:pPr>
      <w:r>
        <w:rPr>
          <w:rFonts w:ascii="Calibri Light" w:eastAsia="Calibri Light" w:hAnsi="Calibri Light" w:cs="Calibri Light"/>
          <w:b/>
          <w:bCs/>
        </w:rPr>
        <w:t>Learning and Documentation.</w:t>
      </w:r>
      <w:r>
        <w:rPr>
          <w:rFonts w:ascii="Calibri Light" w:eastAsiaTheme="majorEastAsia" w:hAnsi="Calibri Light" w:cs="Calibri Light"/>
        </w:rPr>
        <w:t xml:space="preserve"> </w:t>
      </w:r>
      <w:r w:rsidR="00F3381E">
        <w:rPr>
          <w:rFonts w:ascii="Calibri Light" w:eastAsiaTheme="majorEastAsia" w:hAnsi="Calibri Light" w:cs="Calibri Light"/>
        </w:rPr>
        <w:t xml:space="preserve">Support to develop a robust implementation research plan and </w:t>
      </w:r>
      <w:r w:rsidR="00540EBE">
        <w:rPr>
          <w:rFonts w:ascii="Calibri Light" w:eastAsiaTheme="majorEastAsia" w:hAnsi="Calibri Light" w:cs="Calibri Light"/>
        </w:rPr>
        <w:t>documentation of key lessons on campaign effectiveness that can inform improvements at country level</w:t>
      </w:r>
      <w:r w:rsidR="0067576A">
        <w:rPr>
          <w:rFonts w:ascii="Calibri Light" w:eastAsiaTheme="majorEastAsia" w:hAnsi="Calibri Light" w:cs="Calibri Light"/>
        </w:rPr>
        <w:t xml:space="preserve"> and reference for the global community. </w:t>
      </w:r>
      <w:r w:rsidR="00D91515">
        <w:rPr>
          <w:rFonts w:ascii="Calibri Light" w:eastAsiaTheme="majorEastAsia" w:hAnsi="Calibri Light" w:cs="Calibri Light"/>
        </w:rPr>
        <w:t xml:space="preserve">This objective should be aligned with the HCE/CAS </w:t>
      </w:r>
      <w:r w:rsidR="006579F0">
        <w:rPr>
          <w:rFonts w:ascii="Calibri Light" w:eastAsiaTheme="majorEastAsia" w:hAnsi="Calibri Light" w:cs="Calibri Light"/>
        </w:rPr>
        <w:t>monitoring, evaluation, research, learning</w:t>
      </w:r>
      <w:r w:rsidR="002F39A8">
        <w:rPr>
          <w:rFonts w:ascii="Calibri Light" w:eastAsiaTheme="majorEastAsia" w:hAnsi="Calibri Light" w:cs="Calibri Light"/>
        </w:rPr>
        <w:t xml:space="preserve"> and adaptation (MERLA)</w:t>
      </w:r>
      <w:r w:rsidR="00DF2715">
        <w:rPr>
          <w:rFonts w:ascii="Calibri Light" w:eastAsiaTheme="majorEastAsia" w:hAnsi="Calibri Light" w:cs="Calibri Light"/>
        </w:rPr>
        <w:t xml:space="preserve"> framework. </w:t>
      </w:r>
    </w:p>
    <w:p w14:paraId="0C48B479" w14:textId="77777777" w:rsidR="0093641E" w:rsidRDefault="0093641E" w:rsidP="0093641E">
      <w:pPr>
        <w:pStyle w:val="ListParagraph"/>
        <w:spacing w:after="0" w:line="240" w:lineRule="auto"/>
        <w:rPr>
          <w:rFonts w:ascii="Calibri Light" w:eastAsiaTheme="majorEastAsia" w:hAnsi="Calibri Light" w:cs="Calibri Light"/>
        </w:rPr>
      </w:pPr>
    </w:p>
    <w:p w14:paraId="2CA39A5E" w14:textId="77777777" w:rsidR="00077D61" w:rsidRDefault="00077D61" w:rsidP="0093641E">
      <w:pPr>
        <w:pStyle w:val="ListParagraph"/>
        <w:spacing w:after="0" w:line="240" w:lineRule="auto"/>
        <w:rPr>
          <w:rFonts w:ascii="Calibri Light" w:eastAsiaTheme="majorEastAsia" w:hAnsi="Calibri Light" w:cs="Calibri Light"/>
        </w:rPr>
      </w:pPr>
    </w:p>
    <w:p w14:paraId="152E1470" w14:textId="2356DDB0" w:rsidR="00373882" w:rsidRDefault="0093641E" w:rsidP="00373882">
      <w:pPr>
        <w:pStyle w:val="Heading2"/>
        <w:ind w:left="578" w:hanging="578"/>
      </w:pPr>
      <w:r>
        <w:lastRenderedPageBreak/>
        <w:t>Methodology</w:t>
      </w:r>
      <w:r w:rsidR="00373882">
        <w:t xml:space="preserve"> </w:t>
      </w:r>
    </w:p>
    <w:p w14:paraId="5F594659" w14:textId="7A136B3B" w:rsidR="00E65F7C" w:rsidRDefault="0093641E" w:rsidP="00373882">
      <w:pPr>
        <w:spacing w:before="240" w:line="240" w:lineRule="auto"/>
        <w:jc w:val="both"/>
        <w:rPr>
          <w:rFonts w:ascii="Calibri Light" w:eastAsiaTheme="majorEastAsia" w:hAnsi="Calibri Light" w:cs="Calibri Light"/>
        </w:rPr>
      </w:pPr>
      <w:r w:rsidRPr="20668313">
        <w:rPr>
          <w:rFonts w:ascii="Calibri Light" w:eastAsiaTheme="majorEastAsia" w:hAnsi="Calibri Light" w:cs="Calibri Light"/>
        </w:rPr>
        <w:t xml:space="preserve">The selected TA partner(s) will work closely with </w:t>
      </w:r>
      <w:proofErr w:type="spellStart"/>
      <w:r w:rsidR="00DF2715">
        <w:rPr>
          <w:rFonts w:ascii="Calibri Light" w:eastAsiaTheme="majorEastAsia" w:hAnsi="Calibri Light" w:cs="Calibri Light"/>
        </w:rPr>
        <w:t>FMoH</w:t>
      </w:r>
      <w:proofErr w:type="spellEnd"/>
      <w:r w:rsidR="00DF2715">
        <w:rPr>
          <w:rFonts w:ascii="Calibri Light" w:eastAsiaTheme="majorEastAsia" w:hAnsi="Calibri Light" w:cs="Calibri Light"/>
        </w:rPr>
        <w:t xml:space="preserve"> and </w:t>
      </w:r>
      <w:r w:rsidRPr="20668313">
        <w:rPr>
          <w:rFonts w:ascii="Calibri Light" w:eastAsiaTheme="majorEastAsia" w:hAnsi="Calibri Light" w:cs="Calibri Light"/>
        </w:rPr>
        <w:t xml:space="preserve">NPHCDA and respective State and LGA authorities and staff to provide the necessary support. The TA scope and approach will align with country work-plans and strategic documents and targets. Where possible, we encourage the TA partner to embed staff/consultants within the respective departments at national and sub-national levels for skills transfer and capacity development. The TA partner will also work closely and in most cases liaise with other technical agencies and stakeholders including GAVI Alliance partners, Civil Society, non-health Ministries and Departments to </w:t>
      </w:r>
      <w:r w:rsidR="00792B78">
        <w:rPr>
          <w:rFonts w:ascii="Calibri Light" w:eastAsiaTheme="majorEastAsia" w:hAnsi="Calibri Light" w:cs="Calibri Light"/>
        </w:rPr>
        <w:t>deliver on this scope of work.</w:t>
      </w:r>
      <w:r w:rsidR="00E65F7C">
        <w:rPr>
          <w:rFonts w:ascii="Calibri Light" w:eastAsiaTheme="majorEastAsia" w:hAnsi="Calibri Light" w:cs="Calibri Light"/>
        </w:rPr>
        <w:t xml:space="preserve"> </w:t>
      </w:r>
    </w:p>
    <w:p w14:paraId="1F2FC62F" w14:textId="3A7ED0B7" w:rsidR="00935257" w:rsidRDefault="00E65F7C" w:rsidP="00373882">
      <w:pPr>
        <w:spacing w:before="240" w:line="240" w:lineRule="auto"/>
        <w:jc w:val="both"/>
        <w:rPr>
          <w:rFonts w:ascii="Calibri Light" w:eastAsiaTheme="majorEastAsia" w:hAnsi="Calibri Light" w:cs="Calibri Light"/>
        </w:rPr>
      </w:pPr>
      <w:r>
        <w:rPr>
          <w:rFonts w:ascii="Calibri Light" w:eastAsiaTheme="majorEastAsia" w:hAnsi="Calibri Light" w:cs="Calibri Light"/>
        </w:rPr>
        <w:t>T</w:t>
      </w:r>
      <w:r w:rsidR="0093641E" w:rsidRPr="20668313">
        <w:rPr>
          <w:rFonts w:ascii="Calibri Light" w:eastAsiaTheme="majorEastAsia" w:hAnsi="Calibri Light" w:cs="Calibri Light"/>
        </w:rPr>
        <w:t>he TA partner is expected to provide high quality data-driven reports, briefs</w:t>
      </w:r>
      <w:r w:rsidR="00095934" w:rsidRPr="20668313">
        <w:rPr>
          <w:rFonts w:ascii="Calibri Light" w:eastAsiaTheme="majorEastAsia" w:hAnsi="Calibri Light" w:cs="Calibri Light"/>
        </w:rPr>
        <w:t>,</w:t>
      </w:r>
      <w:r w:rsidR="0093641E" w:rsidRPr="20668313">
        <w:rPr>
          <w:rFonts w:ascii="Calibri Light" w:eastAsiaTheme="majorEastAsia" w:hAnsi="Calibri Light" w:cs="Calibri Light"/>
        </w:rPr>
        <w:t xml:space="preserve"> and related documentation on </w:t>
      </w:r>
      <w:r w:rsidR="00AB4B52">
        <w:rPr>
          <w:rFonts w:ascii="Calibri Light" w:eastAsiaTheme="majorEastAsia" w:hAnsi="Calibri Light" w:cs="Calibri Light"/>
        </w:rPr>
        <w:t xml:space="preserve">work progress. These reports </w:t>
      </w:r>
      <w:r w:rsidR="000B5ECA">
        <w:rPr>
          <w:rFonts w:ascii="Calibri Light" w:eastAsiaTheme="majorEastAsia" w:hAnsi="Calibri Light" w:cs="Calibri Light"/>
        </w:rPr>
        <w:t>must be validated/endorsed by the respective Government authorities at NPHCDA</w:t>
      </w:r>
      <w:r w:rsidR="0093641E" w:rsidRPr="20668313">
        <w:rPr>
          <w:rFonts w:ascii="Calibri Light" w:eastAsiaTheme="majorEastAsia" w:hAnsi="Calibri Light" w:cs="Calibri Light"/>
        </w:rPr>
        <w:t>.</w:t>
      </w:r>
    </w:p>
    <w:p w14:paraId="2E19C756" w14:textId="77777777" w:rsidR="00935257" w:rsidRDefault="00935257">
      <w:pPr>
        <w:rPr>
          <w:rFonts w:ascii="Calibri Light" w:eastAsiaTheme="majorEastAsia" w:hAnsi="Calibri Light" w:cs="Calibri Light"/>
        </w:rPr>
      </w:pPr>
      <w:r>
        <w:rPr>
          <w:rFonts w:ascii="Calibri Light" w:eastAsiaTheme="majorEastAsia" w:hAnsi="Calibri Light" w:cs="Calibri Light"/>
        </w:rPr>
        <w:br w:type="page"/>
      </w:r>
    </w:p>
    <w:p w14:paraId="18644805" w14:textId="2CDAAF20" w:rsidR="00F37BED" w:rsidRDefault="00F37BED" w:rsidP="00F37BED">
      <w:pPr>
        <w:pStyle w:val="Heading2"/>
        <w:ind w:left="578" w:hanging="578"/>
      </w:pPr>
      <w:r>
        <w:lastRenderedPageBreak/>
        <w:t xml:space="preserve">Deliverables </w:t>
      </w:r>
    </w:p>
    <w:p w14:paraId="2CB2119C" w14:textId="06384F5C" w:rsidR="00935257" w:rsidRDefault="00697AC5" w:rsidP="00935257">
      <w:pPr>
        <w:spacing w:after="0" w:line="240" w:lineRule="auto"/>
        <w:jc w:val="both"/>
        <w:rPr>
          <w:rFonts w:ascii="Calibri Light" w:eastAsiaTheme="majorEastAsia" w:hAnsi="Calibri Light" w:cs="Calibri Light"/>
          <w:b/>
          <w:bCs/>
        </w:rPr>
      </w:pPr>
      <w:r w:rsidRPr="00697AC5">
        <w:rPr>
          <w:rFonts w:ascii="Calibri Light" w:eastAsiaTheme="majorEastAsia" w:hAnsi="Calibri Light" w:cs="Calibri Light"/>
          <w:b/>
          <w:bCs/>
        </w:rPr>
        <w:t>Campaign planning. Support coordination and planning for various</w:t>
      </w:r>
      <w:r w:rsidR="001F10F9">
        <w:rPr>
          <w:rFonts w:ascii="Calibri Light" w:eastAsiaTheme="majorEastAsia" w:hAnsi="Calibri Light" w:cs="Calibri Light"/>
          <w:b/>
          <w:bCs/>
        </w:rPr>
        <w:t xml:space="preserve"> health</w:t>
      </w:r>
      <w:r w:rsidRPr="00697AC5">
        <w:rPr>
          <w:rFonts w:ascii="Calibri Light" w:eastAsiaTheme="majorEastAsia" w:hAnsi="Calibri Light" w:cs="Calibri Light"/>
          <w:b/>
          <w:bCs/>
        </w:rPr>
        <w:t xml:space="preserve"> campaigns to leverage potential efficiencies across the different components of campaigns and SIAs</w:t>
      </w:r>
      <w:r w:rsidR="00765812">
        <w:rPr>
          <w:rFonts w:ascii="Calibri Light" w:eastAsiaTheme="majorEastAsia" w:hAnsi="Calibri Light" w:cs="Calibri Light"/>
        </w:rPr>
        <w:t>.</w:t>
      </w:r>
    </w:p>
    <w:p w14:paraId="4343AEEC" w14:textId="73DB3FA7" w:rsidR="008B5535" w:rsidRDefault="008B5535" w:rsidP="008B5535">
      <w:pPr>
        <w:pStyle w:val="ListParagraph"/>
        <w:numPr>
          <w:ilvl w:val="0"/>
          <w:numId w:val="38"/>
        </w:numPr>
        <w:spacing w:after="0" w:line="240" w:lineRule="auto"/>
        <w:jc w:val="both"/>
        <w:rPr>
          <w:rFonts w:ascii="Calibri Light" w:eastAsiaTheme="majorEastAsia" w:hAnsi="Calibri Light" w:cs="Calibri Light"/>
        </w:rPr>
      </w:pPr>
      <w:r w:rsidRPr="00BB6EC9">
        <w:rPr>
          <w:rFonts w:ascii="Calibri Light" w:eastAsiaTheme="majorEastAsia" w:hAnsi="Calibri Light" w:cs="Calibri Light"/>
        </w:rPr>
        <w:t xml:space="preserve">Coordinate stakeholder engagements at national and subnational levels including technical working group and sub-group meetings, and intergovernmental coordinating governance committee (IGCG) engagement for the review and adoption of </w:t>
      </w:r>
      <w:r>
        <w:rPr>
          <w:rFonts w:ascii="Calibri Light" w:eastAsiaTheme="majorEastAsia" w:hAnsi="Calibri Light" w:cs="Calibri Light"/>
        </w:rPr>
        <w:t>HCE/</w:t>
      </w:r>
      <w:r w:rsidRPr="00BB6EC9">
        <w:rPr>
          <w:rFonts w:ascii="Calibri Light" w:eastAsiaTheme="majorEastAsia" w:hAnsi="Calibri Light" w:cs="Calibri Light"/>
        </w:rPr>
        <w:t>CAS</w:t>
      </w:r>
      <w:r>
        <w:rPr>
          <w:rFonts w:ascii="Calibri Light" w:eastAsiaTheme="majorEastAsia" w:hAnsi="Calibri Light" w:cs="Calibri Light"/>
        </w:rPr>
        <w:t>,</w:t>
      </w:r>
    </w:p>
    <w:p w14:paraId="551112EE" w14:textId="2DA21265" w:rsidR="00935257" w:rsidRDefault="00F60254" w:rsidP="00935257">
      <w:pPr>
        <w:pStyle w:val="ListParagraph"/>
        <w:numPr>
          <w:ilvl w:val="0"/>
          <w:numId w:val="38"/>
        </w:numPr>
        <w:spacing w:after="0" w:line="240" w:lineRule="auto"/>
        <w:jc w:val="both"/>
        <w:rPr>
          <w:rFonts w:ascii="Calibri Light" w:eastAsiaTheme="majorEastAsia" w:hAnsi="Calibri Light" w:cs="Calibri Light"/>
        </w:rPr>
      </w:pPr>
      <w:r>
        <w:rPr>
          <w:rFonts w:ascii="Calibri Light" w:eastAsiaTheme="majorEastAsia" w:hAnsi="Calibri Light" w:cs="Calibri Light"/>
        </w:rPr>
        <w:t xml:space="preserve">Support </w:t>
      </w:r>
      <w:proofErr w:type="spellStart"/>
      <w:r>
        <w:rPr>
          <w:rFonts w:ascii="Calibri Light" w:eastAsiaTheme="majorEastAsia" w:hAnsi="Calibri Light" w:cs="Calibri Light"/>
        </w:rPr>
        <w:t>FMoH</w:t>
      </w:r>
      <w:proofErr w:type="spellEnd"/>
      <w:r>
        <w:rPr>
          <w:rFonts w:ascii="Calibri Light" w:eastAsiaTheme="majorEastAsia" w:hAnsi="Calibri Light" w:cs="Calibri Light"/>
        </w:rPr>
        <w:t xml:space="preserve"> and NPHCDA to effectively coordinate </w:t>
      </w:r>
      <w:r w:rsidR="00EB433E">
        <w:rPr>
          <w:rFonts w:ascii="Calibri Light" w:eastAsiaTheme="majorEastAsia" w:hAnsi="Calibri Light" w:cs="Calibri Light"/>
        </w:rPr>
        <w:t xml:space="preserve">health </w:t>
      </w:r>
      <w:r w:rsidR="009569D8">
        <w:rPr>
          <w:rFonts w:ascii="Calibri Light" w:eastAsiaTheme="majorEastAsia" w:hAnsi="Calibri Light" w:cs="Calibri Light"/>
        </w:rPr>
        <w:t xml:space="preserve">campaign </w:t>
      </w:r>
      <w:r w:rsidR="002230BE">
        <w:rPr>
          <w:rFonts w:ascii="Calibri Light" w:eastAsiaTheme="majorEastAsia" w:hAnsi="Calibri Light" w:cs="Calibri Light"/>
        </w:rPr>
        <w:t xml:space="preserve">plans and convene stakeholders </w:t>
      </w:r>
      <w:r w:rsidR="000746C4">
        <w:rPr>
          <w:rFonts w:ascii="Calibri Light" w:eastAsiaTheme="majorEastAsia" w:hAnsi="Calibri Light" w:cs="Calibri Light"/>
        </w:rPr>
        <w:t>for join health campaign planning and implementation.</w:t>
      </w:r>
    </w:p>
    <w:p w14:paraId="5FEA4282" w14:textId="60949E72" w:rsidR="00D338FF" w:rsidRDefault="00793195" w:rsidP="00935257">
      <w:pPr>
        <w:pStyle w:val="ListParagraph"/>
        <w:numPr>
          <w:ilvl w:val="0"/>
          <w:numId w:val="38"/>
        </w:numPr>
        <w:spacing w:after="0" w:line="240" w:lineRule="auto"/>
        <w:jc w:val="both"/>
        <w:rPr>
          <w:rFonts w:ascii="Calibri Light" w:eastAsiaTheme="majorEastAsia" w:hAnsi="Calibri Light" w:cs="Calibri Light"/>
        </w:rPr>
      </w:pPr>
      <w:r>
        <w:rPr>
          <w:rFonts w:ascii="Calibri Light" w:eastAsiaTheme="majorEastAsia" w:hAnsi="Calibri Light" w:cs="Calibri Light"/>
        </w:rPr>
        <w:t xml:space="preserve">Support the development of harmonized and </w:t>
      </w:r>
      <w:r w:rsidR="008A1BF9">
        <w:rPr>
          <w:rFonts w:ascii="Calibri Light" w:eastAsiaTheme="majorEastAsia" w:hAnsi="Calibri Light" w:cs="Calibri Light"/>
        </w:rPr>
        <w:t>integrated campaign workplan that includes all major PHC and immunisation activities</w:t>
      </w:r>
      <w:r w:rsidR="00381843">
        <w:rPr>
          <w:rFonts w:ascii="Calibri Light" w:eastAsiaTheme="majorEastAsia" w:hAnsi="Calibri Light" w:cs="Calibri Light"/>
        </w:rPr>
        <w:t>.</w:t>
      </w:r>
    </w:p>
    <w:p w14:paraId="38BB87EC" w14:textId="44BDC259" w:rsidR="00A77C70" w:rsidRDefault="00A77C70" w:rsidP="00935257">
      <w:pPr>
        <w:pStyle w:val="ListParagraph"/>
        <w:numPr>
          <w:ilvl w:val="0"/>
          <w:numId w:val="38"/>
        </w:numPr>
        <w:spacing w:after="0" w:line="240" w:lineRule="auto"/>
        <w:jc w:val="both"/>
        <w:rPr>
          <w:rFonts w:ascii="Calibri Light" w:eastAsiaTheme="majorEastAsia" w:hAnsi="Calibri Light" w:cs="Calibri Light"/>
        </w:rPr>
      </w:pPr>
      <w:r>
        <w:rPr>
          <w:rFonts w:ascii="Calibri Light" w:eastAsiaTheme="majorEastAsia" w:hAnsi="Calibri Light" w:cs="Calibri Light"/>
        </w:rPr>
        <w:t xml:space="preserve">Support the development of tools for campaign mapping, stakeholder mapping to inform </w:t>
      </w:r>
      <w:r w:rsidR="000547DB">
        <w:rPr>
          <w:rFonts w:ascii="Calibri Light" w:eastAsiaTheme="majorEastAsia" w:hAnsi="Calibri Light" w:cs="Calibri Light"/>
        </w:rPr>
        <w:t>critical engagements at national and subnational levels.</w:t>
      </w:r>
    </w:p>
    <w:p w14:paraId="3195C734" w14:textId="77777777" w:rsidR="007A66E7" w:rsidRDefault="007A66E7" w:rsidP="00765812">
      <w:pPr>
        <w:spacing w:after="0" w:line="240" w:lineRule="auto"/>
        <w:jc w:val="both"/>
        <w:rPr>
          <w:rFonts w:ascii="Calibri Light" w:eastAsiaTheme="majorEastAsia" w:hAnsi="Calibri Light" w:cs="Calibri Light"/>
        </w:rPr>
      </w:pPr>
    </w:p>
    <w:p w14:paraId="3B895243" w14:textId="6E350332" w:rsidR="00765812" w:rsidRPr="00765812" w:rsidRDefault="00381843" w:rsidP="00765812">
      <w:pPr>
        <w:spacing w:after="0" w:line="240" w:lineRule="auto"/>
        <w:jc w:val="both"/>
        <w:rPr>
          <w:rFonts w:ascii="Calibri Light" w:eastAsiaTheme="majorEastAsia" w:hAnsi="Calibri Light" w:cs="Calibri Light"/>
        </w:rPr>
      </w:pPr>
      <w:r>
        <w:rPr>
          <w:rFonts w:ascii="Calibri Light" w:eastAsiaTheme="majorEastAsia" w:hAnsi="Calibri Light" w:cs="Calibri Light"/>
          <w:b/>
          <w:bCs/>
        </w:rPr>
        <w:t>Integration.</w:t>
      </w:r>
      <w:r>
        <w:rPr>
          <w:rFonts w:ascii="Calibri Light" w:eastAsiaTheme="majorEastAsia" w:hAnsi="Calibri Light" w:cs="Calibri Light"/>
        </w:rPr>
        <w:t xml:space="preserve"> Support the review of past and planned campaign reports and plans and inform effective integration of PHC and immunisation services where possible</w:t>
      </w:r>
      <w:r w:rsidR="00765812">
        <w:rPr>
          <w:rFonts w:ascii="Calibri Light" w:eastAsiaTheme="majorEastAsia" w:hAnsi="Calibri Light" w:cs="Calibri Light"/>
        </w:rPr>
        <w:t>.</w:t>
      </w:r>
    </w:p>
    <w:p w14:paraId="55490A63" w14:textId="43243994" w:rsidR="00610091" w:rsidRDefault="00CA6374" w:rsidP="00095934">
      <w:pPr>
        <w:pStyle w:val="ListParagraph"/>
        <w:numPr>
          <w:ilvl w:val="0"/>
          <w:numId w:val="38"/>
        </w:numPr>
        <w:spacing w:after="0" w:line="240" w:lineRule="auto"/>
        <w:jc w:val="both"/>
        <w:rPr>
          <w:rFonts w:ascii="Calibri Light" w:eastAsiaTheme="majorEastAsia" w:hAnsi="Calibri Light" w:cs="Calibri Light"/>
        </w:rPr>
      </w:pPr>
      <w:r>
        <w:rPr>
          <w:rFonts w:ascii="Calibri Light" w:eastAsiaTheme="majorEastAsia" w:hAnsi="Calibri Light" w:cs="Calibri Light"/>
        </w:rPr>
        <w:t>Develop a campaign integration strategy and/or operational guidelines to</w:t>
      </w:r>
      <w:r w:rsidR="000F7424">
        <w:rPr>
          <w:rFonts w:ascii="Calibri Light" w:eastAsiaTheme="majorEastAsia" w:hAnsi="Calibri Light" w:cs="Calibri Light"/>
        </w:rPr>
        <w:t xml:space="preserve"> inform planning and implementation of integrated campaigns,</w:t>
      </w:r>
      <w:r w:rsidR="00F7483E">
        <w:rPr>
          <w:rFonts w:ascii="Calibri Light" w:eastAsiaTheme="majorEastAsia" w:hAnsi="Calibri Light" w:cs="Calibri Light"/>
        </w:rPr>
        <w:t xml:space="preserve"> in alignment with the HCE</w:t>
      </w:r>
      <w:r w:rsidR="00EC1D41">
        <w:rPr>
          <w:rFonts w:ascii="Calibri Light" w:eastAsiaTheme="majorEastAsia" w:hAnsi="Calibri Light" w:cs="Calibri Light"/>
        </w:rPr>
        <w:t>/CAS plans,</w:t>
      </w:r>
    </w:p>
    <w:p w14:paraId="0D5E3440" w14:textId="271A7458" w:rsidR="000F7424" w:rsidRDefault="000A5BCA" w:rsidP="00095934">
      <w:pPr>
        <w:pStyle w:val="ListParagraph"/>
        <w:numPr>
          <w:ilvl w:val="0"/>
          <w:numId w:val="38"/>
        </w:numPr>
        <w:spacing w:after="0" w:line="240" w:lineRule="auto"/>
        <w:jc w:val="both"/>
        <w:rPr>
          <w:rFonts w:ascii="Calibri Light" w:eastAsiaTheme="majorEastAsia" w:hAnsi="Calibri Light" w:cs="Calibri Light"/>
        </w:rPr>
      </w:pPr>
      <w:r>
        <w:rPr>
          <w:rFonts w:ascii="Calibri Light" w:eastAsiaTheme="majorEastAsia" w:hAnsi="Calibri Light" w:cs="Calibri Light"/>
        </w:rPr>
        <w:t xml:space="preserve">Support NPHCDA and States to test and operationalize integration guidelines </w:t>
      </w:r>
      <w:r w:rsidR="001A302B">
        <w:rPr>
          <w:rFonts w:ascii="Calibri Light" w:eastAsiaTheme="majorEastAsia" w:hAnsi="Calibri Light" w:cs="Calibri Light"/>
        </w:rPr>
        <w:t>and documentation of lessons learned.</w:t>
      </w:r>
    </w:p>
    <w:p w14:paraId="5F1FAC06" w14:textId="77777777" w:rsidR="006B2CF6" w:rsidRDefault="006B2CF6" w:rsidP="006B2CF6">
      <w:pPr>
        <w:spacing w:after="0" w:line="240" w:lineRule="auto"/>
        <w:jc w:val="both"/>
        <w:rPr>
          <w:rFonts w:ascii="Calibri Light" w:eastAsiaTheme="majorEastAsia" w:hAnsi="Calibri Light" w:cs="Calibri Light"/>
        </w:rPr>
      </w:pPr>
    </w:p>
    <w:p w14:paraId="5741C6AC" w14:textId="4C526A2C" w:rsidR="006B2CF6" w:rsidRDefault="001D49CB" w:rsidP="006B2CF6">
      <w:pPr>
        <w:spacing w:after="0" w:line="240" w:lineRule="auto"/>
        <w:jc w:val="both"/>
        <w:rPr>
          <w:rFonts w:ascii="Calibri Light" w:eastAsiaTheme="majorEastAsia" w:hAnsi="Calibri Light" w:cs="Calibri Light"/>
        </w:rPr>
      </w:pPr>
      <w:r w:rsidRPr="003E6892">
        <w:rPr>
          <w:rFonts w:ascii="Calibri Light" w:eastAsia="Calibri Light" w:hAnsi="Calibri Light" w:cs="Calibri Light"/>
          <w:b/>
          <w:bCs/>
        </w:rPr>
        <w:t>Implementation</w:t>
      </w:r>
      <w:r w:rsidRPr="003E6892">
        <w:rPr>
          <w:rFonts w:ascii="Calibri Light" w:eastAsiaTheme="majorEastAsia" w:hAnsi="Calibri Light" w:cs="Calibri Light"/>
          <w:b/>
          <w:bCs/>
        </w:rPr>
        <w:t xml:space="preserve">. </w:t>
      </w:r>
      <w:r w:rsidRPr="003E6892">
        <w:rPr>
          <w:rFonts w:ascii="Calibri Light" w:eastAsiaTheme="majorEastAsia" w:hAnsi="Calibri Light" w:cs="Calibri Light"/>
        </w:rPr>
        <w:t>Provide technical support towards effective and quality implementation of SIAs and campaigns, including integrated campaigns</w:t>
      </w:r>
      <w:r w:rsidR="006B2CF6">
        <w:rPr>
          <w:rFonts w:ascii="Calibri Light" w:eastAsiaTheme="majorEastAsia" w:hAnsi="Calibri Light" w:cs="Calibri Light"/>
        </w:rPr>
        <w:t>.</w:t>
      </w:r>
    </w:p>
    <w:p w14:paraId="7220F4CB" w14:textId="456CF864" w:rsidR="00152689" w:rsidRDefault="3A129899" w:rsidP="63558DC1">
      <w:pPr>
        <w:pStyle w:val="ListParagraph"/>
        <w:numPr>
          <w:ilvl w:val="0"/>
          <w:numId w:val="45"/>
        </w:numPr>
        <w:spacing w:after="0" w:line="240" w:lineRule="auto"/>
        <w:jc w:val="both"/>
        <w:rPr>
          <w:rFonts w:ascii="Calibri Light" w:eastAsiaTheme="majorEastAsia" w:hAnsi="Calibri Light" w:cs="Calibri Light"/>
        </w:rPr>
      </w:pPr>
      <w:r w:rsidRPr="63558DC1">
        <w:rPr>
          <w:rFonts w:ascii="Calibri Light" w:eastAsiaTheme="majorEastAsia" w:hAnsi="Calibri Light" w:cs="Calibri Light"/>
        </w:rPr>
        <w:t xml:space="preserve">Strengthen use of </w:t>
      </w:r>
      <w:r w:rsidR="0067392C" w:rsidRPr="63558DC1">
        <w:rPr>
          <w:rFonts w:ascii="Calibri Light" w:eastAsiaTheme="majorEastAsia" w:hAnsi="Calibri Light" w:cs="Calibri Light"/>
        </w:rPr>
        <w:t>tools and approaches to ensure effective campaign planning</w:t>
      </w:r>
      <w:r w:rsidR="001339C4" w:rsidRPr="63558DC1">
        <w:rPr>
          <w:rFonts w:ascii="Calibri Light" w:eastAsiaTheme="majorEastAsia" w:hAnsi="Calibri Light" w:cs="Calibri Light"/>
        </w:rPr>
        <w:t>, implementation and monitoring, including integration,</w:t>
      </w:r>
    </w:p>
    <w:p w14:paraId="44D19486" w14:textId="26774B9E" w:rsidR="001339C4" w:rsidRDefault="5E09143A" w:rsidP="63558DC1">
      <w:pPr>
        <w:pStyle w:val="ListParagraph"/>
        <w:numPr>
          <w:ilvl w:val="0"/>
          <w:numId w:val="45"/>
        </w:numPr>
        <w:spacing w:after="0" w:line="240" w:lineRule="auto"/>
        <w:jc w:val="both"/>
        <w:rPr>
          <w:rFonts w:ascii="Calibri Light" w:eastAsiaTheme="majorEastAsia" w:hAnsi="Calibri Light" w:cs="Calibri Light"/>
        </w:rPr>
      </w:pPr>
      <w:r w:rsidRPr="63558DC1">
        <w:rPr>
          <w:rFonts w:ascii="Calibri Light" w:eastAsiaTheme="majorEastAsia" w:hAnsi="Calibri Light" w:cs="Calibri Light"/>
        </w:rPr>
        <w:t>S</w:t>
      </w:r>
      <w:r w:rsidR="008A0897" w:rsidRPr="63558DC1">
        <w:rPr>
          <w:rFonts w:ascii="Calibri Light" w:eastAsiaTheme="majorEastAsia" w:hAnsi="Calibri Light" w:cs="Calibri Light"/>
        </w:rPr>
        <w:t>upport use of c</w:t>
      </w:r>
      <w:r w:rsidR="003867BE" w:rsidRPr="63558DC1">
        <w:rPr>
          <w:rFonts w:ascii="Calibri Light" w:eastAsiaTheme="majorEastAsia" w:hAnsi="Calibri Light" w:cs="Calibri Light"/>
        </w:rPr>
        <w:t xml:space="preserve">ampaign </w:t>
      </w:r>
      <w:r w:rsidR="00D047CA" w:rsidRPr="63558DC1">
        <w:rPr>
          <w:rFonts w:ascii="Calibri Light" w:eastAsiaTheme="majorEastAsia" w:hAnsi="Calibri Light" w:cs="Calibri Light"/>
        </w:rPr>
        <w:t xml:space="preserve">quality readiness and monitoring checklists and related digital </w:t>
      </w:r>
      <w:r w:rsidR="008A0897" w:rsidRPr="63558DC1">
        <w:rPr>
          <w:rFonts w:ascii="Calibri Light" w:eastAsiaTheme="majorEastAsia" w:hAnsi="Calibri Light" w:cs="Calibri Light"/>
        </w:rPr>
        <w:t>dashboards.</w:t>
      </w:r>
    </w:p>
    <w:p w14:paraId="0A24711A" w14:textId="703A6465" w:rsidR="000215F0" w:rsidRDefault="6F11B6C3" w:rsidP="63558DC1">
      <w:pPr>
        <w:pStyle w:val="ListParagraph"/>
        <w:numPr>
          <w:ilvl w:val="0"/>
          <w:numId w:val="45"/>
        </w:numPr>
        <w:spacing w:after="0" w:line="240" w:lineRule="auto"/>
        <w:jc w:val="both"/>
        <w:rPr>
          <w:rFonts w:ascii="Calibri Light" w:eastAsiaTheme="majorEastAsia" w:hAnsi="Calibri Light" w:cs="Calibri Light"/>
        </w:rPr>
      </w:pPr>
      <w:r w:rsidRPr="63558DC1">
        <w:rPr>
          <w:rFonts w:ascii="Calibri Light" w:eastAsiaTheme="majorEastAsia" w:hAnsi="Calibri Light" w:cs="Calibri Light"/>
        </w:rPr>
        <w:t xml:space="preserve">Develop </w:t>
      </w:r>
      <w:r w:rsidR="22B1EE73" w:rsidRPr="63558DC1">
        <w:rPr>
          <w:rFonts w:ascii="Calibri Light" w:eastAsiaTheme="majorEastAsia" w:hAnsi="Calibri Light" w:cs="Calibri Light"/>
        </w:rPr>
        <w:t>q</w:t>
      </w:r>
      <w:r w:rsidR="000215F0" w:rsidRPr="63558DC1">
        <w:rPr>
          <w:rFonts w:ascii="Calibri Light" w:eastAsiaTheme="majorEastAsia" w:hAnsi="Calibri Light" w:cs="Calibri Light"/>
        </w:rPr>
        <w:t xml:space="preserve">uality informative campaign reports </w:t>
      </w:r>
      <w:r w:rsidR="0095C5EC" w:rsidRPr="63558DC1">
        <w:rPr>
          <w:rFonts w:ascii="Calibri Light" w:eastAsiaTheme="majorEastAsia" w:hAnsi="Calibri Light" w:cs="Calibri Light"/>
        </w:rPr>
        <w:t xml:space="preserve">for NPHCDA </w:t>
      </w:r>
      <w:r w:rsidR="00375C9F" w:rsidRPr="63558DC1">
        <w:rPr>
          <w:rFonts w:ascii="Calibri Light" w:eastAsiaTheme="majorEastAsia" w:hAnsi="Calibri Light" w:cs="Calibri Light"/>
        </w:rPr>
        <w:t xml:space="preserve">that </w:t>
      </w:r>
      <w:r w:rsidR="00D6719D" w:rsidRPr="63558DC1">
        <w:rPr>
          <w:rFonts w:ascii="Calibri Light" w:eastAsiaTheme="majorEastAsia" w:hAnsi="Calibri Light" w:cs="Calibri Light"/>
        </w:rPr>
        <w:t>include equity components including zero dose reach</w:t>
      </w:r>
      <w:r w:rsidR="00162870" w:rsidRPr="63558DC1">
        <w:rPr>
          <w:rFonts w:ascii="Calibri Light" w:eastAsiaTheme="majorEastAsia" w:hAnsi="Calibri Light" w:cs="Calibri Light"/>
        </w:rPr>
        <w:t>.</w:t>
      </w:r>
    </w:p>
    <w:p w14:paraId="0F9A7CFC" w14:textId="77777777" w:rsidR="00714745" w:rsidRDefault="00714745" w:rsidP="00714745">
      <w:pPr>
        <w:spacing w:after="0" w:line="240" w:lineRule="auto"/>
        <w:jc w:val="both"/>
        <w:rPr>
          <w:rFonts w:ascii="Calibri Light" w:eastAsiaTheme="majorEastAsia" w:hAnsi="Calibri Light" w:cs="Calibri Light"/>
        </w:rPr>
      </w:pPr>
    </w:p>
    <w:p w14:paraId="31AF546B" w14:textId="77777777" w:rsidR="007E5543" w:rsidRDefault="00714745" w:rsidP="00714745">
      <w:pPr>
        <w:spacing w:after="0" w:line="240" w:lineRule="auto"/>
        <w:jc w:val="both"/>
        <w:rPr>
          <w:rFonts w:ascii="Calibri Light" w:eastAsiaTheme="majorEastAsia" w:hAnsi="Calibri Light" w:cs="Calibri Light"/>
        </w:rPr>
      </w:pPr>
      <w:r>
        <w:rPr>
          <w:rFonts w:ascii="Calibri Light" w:eastAsia="Calibri Light" w:hAnsi="Calibri Light" w:cs="Calibri Light"/>
          <w:b/>
          <w:bCs/>
        </w:rPr>
        <w:t>Learning and Documentation.</w:t>
      </w:r>
      <w:r>
        <w:rPr>
          <w:rFonts w:ascii="Calibri Light" w:eastAsiaTheme="majorEastAsia" w:hAnsi="Calibri Light" w:cs="Calibri Light"/>
        </w:rPr>
        <w:t xml:space="preserve"> Support to develop a robust implementation research plan and documentation of key lessons on campaign effectiveness</w:t>
      </w:r>
      <w:r w:rsidR="007E5543">
        <w:rPr>
          <w:rFonts w:ascii="Calibri Light" w:eastAsiaTheme="majorEastAsia" w:hAnsi="Calibri Light" w:cs="Calibri Light"/>
        </w:rPr>
        <w:t>.</w:t>
      </w:r>
    </w:p>
    <w:p w14:paraId="1392C969" w14:textId="014570BA" w:rsidR="00284E61" w:rsidRDefault="00627D97" w:rsidP="007E5543">
      <w:pPr>
        <w:pStyle w:val="ListParagraph"/>
        <w:numPr>
          <w:ilvl w:val="0"/>
          <w:numId w:val="46"/>
        </w:numPr>
        <w:spacing w:after="0" w:line="240" w:lineRule="auto"/>
        <w:jc w:val="both"/>
        <w:rPr>
          <w:rFonts w:ascii="Calibri Light" w:eastAsiaTheme="majorEastAsia" w:hAnsi="Calibri Light" w:cs="Calibri Light"/>
        </w:rPr>
      </w:pPr>
      <w:r>
        <w:rPr>
          <w:rFonts w:ascii="Calibri Light" w:eastAsiaTheme="majorEastAsia" w:hAnsi="Calibri Light" w:cs="Calibri Light"/>
        </w:rPr>
        <w:t xml:space="preserve">Build upon ongoing HCE/CAS MERLA framework to </w:t>
      </w:r>
      <w:r w:rsidR="00954EFE">
        <w:rPr>
          <w:rFonts w:ascii="Calibri Light" w:eastAsiaTheme="majorEastAsia" w:hAnsi="Calibri Light" w:cs="Calibri Light"/>
        </w:rPr>
        <w:t xml:space="preserve">develop an actionable implementation research plan for </w:t>
      </w:r>
      <w:r w:rsidR="00284E61">
        <w:rPr>
          <w:rFonts w:ascii="Calibri Light" w:eastAsiaTheme="majorEastAsia" w:hAnsi="Calibri Light" w:cs="Calibri Light"/>
        </w:rPr>
        <w:t>health campaign effectiveness,</w:t>
      </w:r>
    </w:p>
    <w:p w14:paraId="7D434E5B" w14:textId="7824CF67" w:rsidR="00714745" w:rsidRDefault="003078C8" w:rsidP="007E5543">
      <w:pPr>
        <w:pStyle w:val="ListParagraph"/>
        <w:numPr>
          <w:ilvl w:val="0"/>
          <w:numId w:val="46"/>
        </w:numPr>
        <w:spacing w:after="0" w:line="240" w:lineRule="auto"/>
        <w:jc w:val="both"/>
        <w:rPr>
          <w:rFonts w:ascii="Calibri Light" w:eastAsiaTheme="majorEastAsia" w:hAnsi="Calibri Light" w:cs="Calibri Light"/>
        </w:rPr>
      </w:pPr>
      <w:r>
        <w:rPr>
          <w:rFonts w:ascii="Calibri Light" w:eastAsiaTheme="majorEastAsia" w:hAnsi="Calibri Light" w:cs="Calibri Light"/>
        </w:rPr>
        <w:t>Develop high-quality materials including reports and best practices for ongoing engagement with key stakeholders to support campaign integration and effectiveness</w:t>
      </w:r>
      <w:r w:rsidR="00BF4767">
        <w:rPr>
          <w:rFonts w:ascii="Calibri Light" w:eastAsiaTheme="majorEastAsia" w:hAnsi="Calibri Light" w:cs="Calibri Light"/>
        </w:rPr>
        <w:t>,</w:t>
      </w:r>
    </w:p>
    <w:p w14:paraId="1BA48DDD" w14:textId="4A5F0619" w:rsidR="00BF4767" w:rsidRDefault="00BF4767" w:rsidP="007E5543">
      <w:pPr>
        <w:pStyle w:val="ListParagraph"/>
        <w:numPr>
          <w:ilvl w:val="0"/>
          <w:numId w:val="46"/>
        </w:numPr>
        <w:spacing w:after="0" w:line="240" w:lineRule="auto"/>
        <w:jc w:val="both"/>
        <w:rPr>
          <w:rFonts w:ascii="Calibri Light" w:eastAsiaTheme="majorEastAsia" w:hAnsi="Calibri Light" w:cs="Calibri Light"/>
        </w:rPr>
      </w:pPr>
      <w:r>
        <w:rPr>
          <w:rFonts w:ascii="Calibri Light" w:eastAsiaTheme="majorEastAsia" w:hAnsi="Calibri Light" w:cs="Calibri Light"/>
        </w:rPr>
        <w:t>Convene and facilitate key monitoring, learning and advocacy sessions at national and sub</w:t>
      </w:r>
      <w:r w:rsidR="00876363">
        <w:rPr>
          <w:rFonts w:ascii="Calibri Light" w:eastAsiaTheme="majorEastAsia" w:hAnsi="Calibri Light" w:cs="Calibri Light"/>
        </w:rPr>
        <w:t>-national levels on health campaign effectiveness topics.</w:t>
      </w:r>
    </w:p>
    <w:p w14:paraId="7197F39D" w14:textId="4EDC3AE9" w:rsidR="00DA7BB8" w:rsidRPr="007E5543" w:rsidRDefault="00DA7BB8" w:rsidP="007E5543">
      <w:pPr>
        <w:pStyle w:val="ListParagraph"/>
        <w:numPr>
          <w:ilvl w:val="0"/>
          <w:numId w:val="46"/>
        </w:numPr>
        <w:spacing w:after="0" w:line="240" w:lineRule="auto"/>
        <w:jc w:val="both"/>
        <w:rPr>
          <w:rFonts w:ascii="Calibri Light" w:eastAsiaTheme="majorEastAsia" w:hAnsi="Calibri Light" w:cs="Calibri Light"/>
        </w:rPr>
      </w:pPr>
      <w:r>
        <w:rPr>
          <w:rFonts w:ascii="Calibri Light" w:eastAsiaTheme="majorEastAsia" w:hAnsi="Calibri Light" w:cs="Calibri Light"/>
        </w:rPr>
        <w:t>B</w:t>
      </w:r>
      <w:r w:rsidRPr="00DA7BB8">
        <w:rPr>
          <w:rFonts w:ascii="Calibri Light" w:eastAsiaTheme="majorEastAsia" w:hAnsi="Calibri Light" w:cs="Calibri Light"/>
        </w:rPr>
        <w:t>uild the technical and managerial capacity of the HCE Nigerian secretariat to sustainably manage the HCE program overtime, bringing about institutionalization that aligns with health reform strategy of Nigeria</w:t>
      </w:r>
      <w:r w:rsidR="00CF2558">
        <w:rPr>
          <w:rFonts w:ascii="Calibri Light" w:eastAsiaTheme="majorEastAsia" w:hAnsi="Calibri Light" w:cs="Calibri Light"/>
        </w:rPr>
        <w:t>.</w:t>
      </w:r>
    </w:p>
    <w:p w14:paraId="2897ACD2" w14:textId="77777777" w:rsidR="007A66E7" w:rsidRPr="007A66E7" w:rsidRDefault="007A66E7" w:rsidP="00765812">
      <w:pPr>
        <w:pStyle w:val="ListParagraph"/>
        <w:spacing w:after="0" w:line="240" w:lineRule="auto"/>
        <w:jc w:val="both"/>
        <w:rPr>
          <w:rFonts w:ascii="Calibri Light" w:eastAsiaTheme="majorEastAsia" w:hAnsi="Calibri Light" w:cs="Calibri Light"/>
        </w:rPr>
      </w:pPr>
    </w:p>
    <w:p w14:paraId="508960B5" w14:textId="01D1DCED" w:rsidR="00F31851" w:rsidRDefault="00F31851" w:rsidP="00F31851">
      <w:pPr>
        <w:pStyle w:val="Heading2"/>
        <w:ind w:left="578" w:hanging="578"/>
      </w:pPr>
      <w:r>
        <w:t>Skills and Competences</w:t>
      </w:r>
    </w:p>
    <w:p w14:paraId="4BAD68AB" w14:textId="10602DA7" w:rsidR="00A14DE7" w:rsidRDefault="00A14DE7" w:rsidP="00DF0AA9">
      <w:pPr>
        <w:jc w:val="both"/>
        <w:rPr>
          <w:rFonts w:ascii="Calibri Light" w:eastAsiaTheme="majorEastAsia" w:hAnsi="Calibri Light" w:cs="Calibri Light"/>
        </w:rPr>
      </w:pPr>
      <w:r>
        <w:rPr>
          <w:rFonts w:ascii="Calibri Light" w:eastAsiaTheme="majorEastAsia" w:hAnsi="Calibri Light" w:cs="Calibri Light"/>
        </w:rPr>
        <w:t xml:space="preserve">The ideal TA partner should be conversant with the Nigeria Immunisation landscape and familiar with health system and primary health care service structure in the country. They should </w:t>
      </w:r>
      <w:r w:rsidR="004858C6">
        <w:rPr>
          <w:rFonts w:ascii="Calibri Light" w:eastAsiaTheme="majorEastAsia" w:hAnsi="Calibri Light" w:cs="Calibri Light"/>
        </w:rPr>
        <w:t>demonstrate presence</w:t>
      </w:r>
      <w:r>
        <w:rPr>
          <w:rFonts w:ascii="Calibri Light" w:eastAsiaTheme="majorEastAsia" w:hAnsi="Calibri Light" w:cs="Calibri Light"/>
        </w:rPr>
        <w:t xml:space="preserve"> in Nigeria </w:t>
      </w:r>
      <w:r w:rsidR="00427AE4">
        <w:rPr>
          <w:rFonts w:ascii="Calibri Light" w:eastAsiaTheme="majorEastAsia" w:hAnsi="Calibri Light" w:cs="Calibri Light"/>
        </w:rPr>
        <w:t xml:space="preserve">or ability to effectively support the work at </w:t>
      </w:r>
      <w:r>
        <w:rPr>
          <w:rFonts w:ascii="Calibri Light" w:eastAsiaTheme="majorEastAsia" w:hAnsi="Calibri Light" w:cs="Calibri Light"/>
        </w:rPr>
        <w:t>national level and</w:t>
      </w:r>
      <w:r w:rsidR="00D659EC">
        <w:rPr>
          <w:rFonts w:ascii="Calibri Light" w:eastAsiaTheme="majorEastAsia" w:hAnsi="Calibri Light" w:cs="Calibri Light"/>
        </w:rPr>
        <w:t xml:space="preserve"> States. </w:t>
      </w:r>
      <w:r>
        <w:rPr>
          <w:rFonts w:ascii="Calibri Light" w:eastAsiaTheme="majorEastAsia" w:hAnsi="Calibri Light" w:cs="Calibri Light"/>
        </w:rPr>
        <w:t>Other important attributes sought out for the proposed TA partner include:</w:t>
      </w:r>
    </w:p>
    <w:p w14:paraId="36529493" w14:textId="451493AC" w:rsidR="00A14DE7" w:rsidRPr="00025F41" w:rsidRDefault="00A14DE7" w:rsidP="00DF0AA9">
      <w:pPr>
        <w:pStyle w:val="ListParagraph"/>
        <w:numPr>
          <w:ilvl w:val="0"/>
          <w:numId w:val="39"/>
        </w:numPr>
        <w:spacing w:after="0" w:line="240" w:lineRule="auto"/>
        <w:jc w:val="both"/>
        <w:rPr>
          <w:rFonts w:ascii="Calibri Light" w:eastAsiaTheme="majorEastAsia" w:hAnsi="Calibri Light" w:cs="Calibri Light"/>
          <w:b/>
          <w:bCs/>
        </w:rPr>
      </w:pPr>
      <w:r>
        <w:rPr>
          <w:rFonts w:ascii="Calibri Light" w:eastAsiaTheme="majorEastAsia" w:hAnsi="Calibri Light" w:cs="Calibri Light"/>
        </w:rPr>
        <w:lastRenderedPageBreak/>
        <w:t xml:space="preserve">Good understanding of </w:t>
      </w:r>
      <w:r w:rsidR="00194F26">
        <w:rPr>
          <w:rFonts w:ascii="Calibri Light" w:eastAsiaTheme="majorEastAsia" w:hAnsi="Calibri Light" w:cs="Calibri Light"/>
        </w:rPr>
        <w:t xml:space="preserve">Nigeria </w:t>
      </w:r>
      <w:r w:rsidR="006D4CC0">
        <w:rPr>
          <w:rFonts w:ascii="Calibri Light" w:eastAsiaTheme="majorEastAsia" w:hAnsi="Calibri Light" w:cs="Calibri Light"/>
        </w:rPr>
        <w:t>PHC</w:t>
      </w:r>
      <w:r w:rsidR="00194F26">
        <w:rPr>
          <w:rFonts w:ascii="Calibri Light" w:eastAsiaTheme="majorEastAsia" w:hAnsi="Calibri Light" w:cs="Calibri Light"/>
        </w:rPr>
        <w:t>, MNCH, NTD</w:t>
      </w:r>
      <w:r w:rsidR="00D11F4E">
        <w:rPr>
          <w:rFonts w:ascii="Calibri Light" w:eastAsiaTheme="majorEastAsia" w:hAnsi="Calibri Light" w:cs="Calibri Light"/>
        </w:rPr>
        <w:t xml:space="preserve"> and Immunisation </w:t>
      </w:r>
      <w:r w:rsidR="006D4CC0">
        <w:rPr>
          <w:rFonts w:ascii="Calibri Light" w:eastAsiaTheme="majorEastAsia" w:hAnsi="Calibri Light" w:cs="Calibri Light"/>
        </w:rPr>
        <w:t>landscape</w:t>
      </w:r>
      <w:r w:rsidR="00B54D33">
        <w:rPr>
          <w:rFonts w:ascii="Calibri Light" w:eastAsiaTheme="majorEastAsia" w:hAnsi="Calibri Light" w:cs="Calibri Light"/>
        </w:rPr>
        <w:t xml:space="preserve"> including related health system enablers</w:t>
      </w:r>
      <w:r w:rsidRPr="00025F41">
        <w:rPr>
          <w:rFonts w:ascii="Calibri Light" w:eastAsiaTheme="majorEastAsia" w:hAnsi="Calibri Light" w:cs="Calibri Light"/>
        </w:rPr>
        <w:t>.</w:t>
      </w:r>
    </w:p>
    <w:p w14:paraId="191AA83E" w14:textId="3ECFA162" w:rsidR="00A14DE7" w:rsidRPr="00450AFB" w:rsidRDefault="00A14DE7" w:rsidP="00DF0AA9">
      <w:pPr>
        <w:pStyle w:val="ListParagraph"/>
        <w:numPr>
          <w:ilvl w:val="0"/>
          <w:numId w:val="39"/>
        </w:numPr>
        <w:spacing w:after="0" w:line="240" w:lineRule="auto"/>
        <w:jc w:val="both"/>
        <w:rPr>
          <w:rFonts w:ascii="Calibri Light" w:eastAsiaTheme="majorEastAsia" w:hAnsi="Calibri Light" w:cs="Calibri Light"/>
          <w:b/>
          <w:bCs/>
        </w:rPr>
      </w:pPr>
      <w:r w:rsidRPr="00025F41">
        <w:rPr>
          <w:rFonts w:ascii="Calibri Light" w:eastAsiaTheme="majorEastAsia" w:hAnsi="Calibri Light" w:cs="Calibri Light"/>
        </w:rPr>
        <w:t xml:space="preserve">Expertise in </w:t>
      </w:r>
      <w:r w:rsidR="005007EB">
        <w:rPr>
          <w:rFonts w:ascii="Calibri Light" w:eastAsiaTheme="majorEastAsia" w:hAnsi="Calibri Light" w:cs="Calibri Light"/>
        </w:rPr>
        <w:t xml:space="preserve">health campaign planning, implementation, </w:t>
      </w:r>
      <w:r w:rsidR="00CD5DF5">
        <w:rPr>
          <w:rFonts w:ascii="Calibri Light" w:eastAsiaTheme="majorEastAsia" w:hAnsi="Calibri Light" w:cs="Calibri Light"/>
        </w:rPr>
        <w:t>monitoring,</w:t>
      </w:r>
      <w:r w:rsidR="005007EB">
        <w:rPr>
          <w:rFonts w:ascii="Calibri Light" w:eastAsiaTheme="majorEastAsia" w:hAnsi="Calibri Light" w:cs="Calibri Light"/>
        </w:rPr>
        <w:t xml:space="preserve"> and evaluation, including </w:t>
      </w:r>
      <w:r w:rsidR="007635DC">
        <w:rPr>
          <w:rFonts w:ascii="Calibri Light" w:eastAsiaTheme="majorEastAsia" w:hAnsi="Calibri Light" w:cs="Calibri Light"/>
        </w:rPr>
        <w:t>good understanding of integration principles</w:t>
      </w:r>
      <w:r w:rsidRPr="00450AFB">
        <w:rPr>
          <w:rFonts w:ascii="Calibri Light" w:eastAsiaTheme="majorEastAsia" w:hAnsi="Calibri Light" w:cs="Calibri Light"/>
        </w:rPr>
        <w:t>.</w:t>
      </w:r>
    </w:p>
    <w:p w14:paraId="3C60DC65" w14:textId="5CD64AD4" w:rsidR="42FC6A4C" w:rsidRPr="00450AFB" w:rsidRDefault="007635DC" w:rsidP="00DF0AA9">
      <w:pPr>
        <w:pStyle w:val="ListParagraph"/>
        <w:numPr>
          <w:ilvl w:val="0"/>
          <w:numId w:val="39"/>
        </w:numPr>
        <w:spacing w:after="0" w:line="240" w:lineRule="auto"/>
        <w:jc w:val="both"/>
        <w:rPr>
          <w:rFonts w:eastAsia="Calibri"/>
        </w:rPr>
      </w:pPr>
      <w:r>
        <w:rPr>
          <w:rFonts w:ascii="Calibri Light" w:eastAsia="Calibri Light" w:hAnsi="Calibri Light" w:cs="Calibri Light"/>
        </w:rPr>
        <w:t xml:space="preserve">Ability to </w:t>
      </w:r>
      <w:r w:rsidR="009E4D0F">
        <w:rPr>
          <w:rFonts w:ascii="Calibri Light" w:eastAsia="Calibri Light" w:hAnsi="Calibri Light" w:cs="Calibri Light"/>
        </w:rPr>
        <w:t xml:space="preserve">coordinate diverse stakeholders to work together towards </w:t>
      </w:r>
      <w:r w:rsidR="00912890">
        <w:rPr>
          <w:rFonts w:ascii="Calibri Light" w:eastAsia="Calibri Light" w:hAnsi="Calibri Light" w:cs="Calibri Light"/>
        </w:rPr>
        <w:t>effectiveness and efficiency for PHC strengthening</w:t>
      </w:r>
      <w:r w:rsidR="00025F41" w:rsidRPr="00450AFB">
        <w:rPr>
          <w:rFonts w:ascii="Calibri Light" w:eastAsia="Calibri Light" w:hAnsi="Calibri Light" w:cs="Calibri Light"/>
        </w:rPr>
        <w:t>.</w:t>
      </w:r>
    </w:p>
    <w:p w14:paraId="2EB50806" w14:textId="0F88077C" w:rsidR="00A14DE7" w:rsidRPr="00025F41" w:rsidRDefault="00A45A6E" w:rsidP="00DF0AA9">
      <w:pPr>
        <w:pStyle w:val="ListParagraph"/>
        <w:numPr>
          <w:ilvl w:val="0"/>
          <w:numId w:val="39"/>
        </w:numPr>
        <w:spacing w:after="0" w:line="240" w:lineRule="auto"/>
        <w:jc w:val="both"/>
        <w:rPr>
          <w:rFonts w:ascii="Calibri Light" w:eastAsiaTheme="majorEastAsia" w:hAnsi="Calibri Light" w:cs="Calibri Light"/>
          <w:b/>
          <w:bCs/>
        </w:rPr>
      </w:pPr>
      <w:r>
        <w:rPr>
          <w:rFonts w:ascii="Calibri Light" w:eastAsiaTheme="majorEastAsia" w:hAnsi="Calibri Light" w:cs="Calibri Light"/>
        </w:rPr>
        <w:t xml:space="preserve">Demonstrated expertise in </w:t>
      </w:r>
      <w:r w:rsidR="003E3AE2">
        <w:rPr>
          <w:rFonts w:ascii="Calibri Light" w:eastAsiaTheme="majorEastAsia" w:hAnsi="Calibri Light" w:cs="Calibri Light"/>
        </w:rPr>
        <w:t xml:space="preserve">organisation and structuring of </w:t>
      </w:r>
      <w:r w:rsidR="00004F20">
        <w:rPr>
          <w:rFonts w:ascii="Calibri Light" w:eastAsiaTheme="majorEastAsia" w:hAnsi="Calibri Light" w:cs="Calibri Light"/>
        </w:rPr>
        <w:t>massive</w:t>
      </w:r>
      <w:r w:rsidR="003E3AE2">
        <w:rPr>
          <w:rFonts w:ascii="Calibri Light" w:eastAsiaTheme="majorEastAsia" w:hAnsi="Calibri Light" w:cs="Calibri Light"/>
        </w:rPr>
        <w:t xml:space="preserve"> and complex </w:t>
      </w:r>
      <w:r w:rsidR="00076BD3">
        <w:rPr>
          <w:rFonts w:ascii="Calibri Light" w:eastAsiaTheme="majorEastAsia" w:hAnsi="Calibri Light" w:cs="Calibri Light"/>
        </w:rPr>
        <w:t xml:space="preserve">interventions across various partners and geographies </w:t>
      </w:r>
      <w:r w:rsidR="00004F20">
        <w:rPr>
          <w:rFonts w:ascii="Calibri Light" w:eastAsiaTheme="majorEastAsia" w:hAnsi="Calibri Light" w:cs="Calibri Light"/>
        </w:rPr>
        <w:t xml:space="preserve">to ensure harmonisation, </w:t>
      </w:r>
      <w:r w:rsidR="00CD5DF5">
        <w:rPr>
          <w:rFonts w:ascii="Calibri Light" w:eastAsiaTheme="majorEastAsia" w:hAnsi="Calibri Light" w:cs="Calibri Light"/>
        </w:rPr>
        <w:t>coherence,</w:t>
      </w:r>
      <w:r w:rsidR="00004F20">
        <w:rPr>
          <w:rFonts w:ascii="Calibri Light" w:eastAsiaTheme="majorEastAsia" w:hAnsi="Calibri Light" w:cs="Calibri Light"/>
        </w:rPr>
        <w:t xml:space="preserve"> and flow of results</w:t>
      </w:r>
      <w:r w:rsidR="00A14DE7" w:rsidRPr="00025F41">
        <w:rPr>
          <w:rFonts w:ascii="Calibri Light" w:eastAsiaTheme="majorEastAsia" w:hAnsi="Calibri Light" w:cs="Calibri Light"/>
        </w:rPr>
        <w:t>.</w:t>
      </w:r>
    </w:p>
    <w:p w14:paraId="138D87E1" w14:textId="462D9010" w:rsidR="003359FF" w:rsidRPr="003359FF" w:rsidRDefault="00A52A3F" w:rsidP="00DF0AA9">
      <w:pPr>
        <w:pStyle w:val="ListParagraph"/>
        <w:numPr>
          <w:ilvl w:val="0"/>
          <w:numId w:val="39"/>
        </w:numPr>
        <w:spacing w:after="0" w:line="240" w:lineRule="auto"/>
        <w:jc w:val="both"/>
        <w:rPr>
          <w:rFonts w:ascii="Calibri Light" w:eastAsiaTheme="majorEastAsia" w:hAnsi="Calibri Light" w:cs="Calibri Light"/>
          <w:b/>
          <w:bCs/>
        </w:rPr>
      </w:pPr>
      <w:r>
        <w:rPr>
          <w:rFonts w:ascii="Calibri Light" w:eastAsiaTheme="majorEastAsia" w:hAnsi="Calibri Light" w:cs="Calibri Light"/>
        </w:rPr>
        <w:t>Expertise in development, design and use of digital health services planning and monitoring tools</w:t>
      </w:r>
      <w:r w:rsidR="00535740">
        <w:rPr>
          <w:rFonts w:ascii="Calibri Light" w:eastAsiaTheme="majorEastAsia" w:hAnsi="Calibri Light" w:cs="Calibri Light"/>
        </w:rPr>
        <w:t>, dashboards, and related approaches</w:t>
      </w:r>
      <w:r w:rsidR="00471168">
        <w:rPr>
          <w:rFonts w:ascii="Calibri Light" w:eastAsiaTheme="majorEastAsia" w:hAnsi="Calibri Light" w:cs="Calibri Light"/>
        </w:rPr>
        <w:t xml:space="preserve"> to inform key decisions</w:t>
      </w:r>
      <w:r w:rsidR="003359FF">
        <w:rPr>
          <w:rFonts w:ascii="Calibri Light" w:eastAsiaTheme="majorEastAsia" w:hAnsi="Calibri Light" w:cs="Calibri Light"/>
        </w:rPr>
        <w:t>.</w:t>
      </w:r>
    </w:p>
    <w:p w14:paraId="3169657A" w14:textId="3AF18C62" w:rsidR="00A14DE7" w:rsidRPr="00EE5AB4" w:rsidRDefault="00A14DE7" w:rsidP="00DF0AA9">
      <w:pPr>
        <w:pStyle w:val="ListParagraph"/>
        <w:numPr>
          <w:ilvl w:val="0"/>
          <w:numId w:val="39"/>
        </w:numPr>
        <w:spacing w:after="0" w:line="240" w:lineRule="auto"/>
        <w:jc w:val="both"/>
        <w:rPr>
          <w:rFonts w:ascii="Calibri Light" w:eastAsiaTheme="majorEastAsia" w:hAnsi="Calibri Light" w:cs="Calibri Light"/>
          <w:b/>
          <w:bCs/>
        </w:rPr>
      </w:pPr>
      <w:r w:rsidRPr="00A14DE7">
        <w:rPr>
          <w:rFonts w:ascii="Calibri Light" w:eastAsiaTheme="majorEastAsia" w:hAnsi="Calibri Light" w:cs="Calibri Light"/>
        </w:rPr>
        <w:t>Ability to recruit and deploy the right experts at national and sub-national level in a short period of time.</w:t>
      </w:r>
    </w:p>
    <w:p w14:paraId="3644F05D" w14:textId="120A80F0" w:rsidR="00744A42" w:rsidRPr="00A14DE7" w:rsidRDefault="00744A42" w:rsidP="00DF0AA9">
      <w:pPr>
        <w:pStyle w:val="ListParagraph"/>
        <w:numPr>
          <w:ilvl w:val="0"/>
          <w:numId w:val="39"/>
        </w:numPr>
        <w:spacing w:after="0" w:line="240" w:lineRule="auto"/>
        <w:jc w:val="both"/>
        <w:rPr>
          <w:rFonts w:ascii="Calibri Light" w:eastAsiaTheme="majorEastAsia" w:hAnsi="Calibri Light" w:cs="Calibri Light"/>
          <w:b/>
          <w:bCs/>
        </w:rPr>
      </w:pPr>
      <w:r>
        <w:rPr>
          <w:rFonts w:ascii="Calibri Light" w:eastAsiaTheme="majorEastAsia" w:hAnsi="Calibri Light" w:cs="Calibri Light"/>
        </w:rPr>
        <w:t xml:space="preserve">For global partners, demonstrate ability to </w:t>
      </w:r>
      <w:r w:rsidR="00CD5DF5">
        <w:rPr>
          <w:rFonts w:ascii="Calibri Light" w:eastAsiaTheme="majorEastAsia" w:hAnsi="Calibri Light" w:cs="Calibri Light"/>
        </w:rPr>
        <w:t>enter</w:t>
      </w:r>
      <w:r>
        <w:rPr>
          <w:rFonts w:ascii="Calibri Light" w:eastAsiaTheme="majorEastAsia" w:hAnsi="Calibri Light" w:cs="Calibri Light"/>
        </w:rPr>
        <w:t xml:space="preserve"> partnership with a local partner</w:t>
      </w:r>
      <w:r w:rsidR="00D11F4E">
        <w:rPr>
          <w:rFonts w:ascii="Calibri Light" w:eastAsiaTheme="majorEastAsia" w:hAnsi="Calibri Light" w:cs="Calibri Light"/>
        </w:rPr>
        <w:t xml:space="preserve"> </w:t>
      </w:r>
      <w:r w:rsidR="00F439EC">
        <w:rPr>
          <w:rFonts w:ascii="Calibri Light" w:eastAsiaTheme="majorEastAsia" w:hAnsi="Calibri Light" w:cs="Calibri Light"/>
        </w:rPr>
        <w:t>would provide an added advantage</w:t>
      </w:r>
      <w:r>
        <w:rPr>
          <w:rFonts w:ascii="Calibri Light" w:eastAsiaTheme="majorEastAsia" w:hAnsi="Calibri Light" w:cs="Calibri Light"/>
        </w:rPr>
        <w:t xml:space="preserve">. </w:t>
      </w:r>
    </w:p>
    <w:p w14:paraId="062232B9" w14:textId="77777777" w:rsidR="00A14DE7" w:rsidRDefault="00A14DE7" w:rsidP="00556509">
      <w:pPr>
        <w:spacing w:line="240" w:lineRule="auto"/>
        <w:jc w:val="both"/>
        <w:rPr>
          <w:rFonts w:ascii="Calibri Light" w:hAnsi="Calibri Light" w:cs="Calibri Light"/>
        </w:rPr>
      </w:pPr>
    </w:p>
    <w:p w14:paraId="76AC996C" w14:textId="30B000D6" w:rsidR="00F37BED" w:rsidRDefault="00F37BED" w:rsidP="00F37BED">
      <w:pPr>
        <w:pStyle w:val="Heading2"/>
        <w:ind w:left="578" w:hanging="578"/>
      </w:pPr>
      <w:r>
        <w:t>Key Dates</w:t>
      </w:r>
    </w:p>
    <w:p w14:paraId="089D0BD1" w14:textId="3B2760E6" w:rsidR="00C264E0" w:rsidRPr="00C264E0" w:rsidRDefault="00C264E0" w:rsidP="00DF0AA9">
      <w:pPr>
        <w:spacing w:after="0" w:line="240" w:lineRule="auto"/>
        <w:jc w:val="both"/>
        <w:rPr>
          <w:rFonts w:ascii="Calibri Light" w:eastAsiaTheme="majorEastAsia" w:hAnsi="Calibri Light" w:cs="Calibri Light"/>
        </w:rPr>
      </w:pPr>
      <w:r w:rsidRPr="00C264E0">
        <w:rPr>
          <w:rFonts w:ascii="Calibri Light" w:eastAsiaTheme="majorEastAsia" w:hAnsi="Calibri Light" w:cs="Calibri Light"/>
        </w:rPr>
        <w:t>This TA support is expected to last 1</w:t>
      </w:r>
      <w:r w:rsidR="003359FF">
        <w:rPr>
          <w:rFonts w:ascii="Calibri Light" w:eastAsiaTheme="majorEastAsia" w:hAnsi="Calibri Light" w:cs="Calibri Light"/>
        </w:rPr>
        <w:t>2</w:t>
      </w:r>
      <w:r w:rsidRPr="00C264E0">
        <w:rPr>
          <w:rFonts w:ascii="Calibri Light" w:eastAsiaTheme="majorEastAsia" w:hAnsi="Calibri Light" w:cs="Calibri Light"/>
        </w:rPr>
        <w:t xml:space="preserve"> months </w:t>
      </w:r>
      <w:r w:rsidR="007A6ACE">
        <w:rPr>
          <w:rFonts w:ascii="Calibri Light" w:eastAsiaTheme="majorEastAsia" w:hAnsi="Calibri Light" w:cs="Calibri Light"/>
        </w:rPr>
        <w:t>with an anticipated st</w:t>
      </w:r>
      <w:r w:rsidR="00917B20">
        <w:rPr>
          <w:rFonts w:ascii="Calibri Light" w:eastAsiaTheme="majorEastAsia" w:hAnsi="Calibri Light" w:cs="Calibri Light"/>
        </w:rPr>
        <w:t>art date of September 2024.</w:t>
      </w:r>
    </w:p>
    <w:p w14:paraId="69DDA552" w14:textId="5AC361A7" w:rsidR="005255C0" w:rsidRDefault="005255C0" w:rsidP="00C264E0">
      <w:pPr>
        <w:spacing w:line="240" w:lineRule="auto"/>
        <w:jc w:val="both"/>
        <w:rPr>
          <w:rFonts w:ascii="Calibri Light" w:hAnsi="Calibri Light" w:cs="Calibri Light"/>
        </w:rPr>
      </w:pPr>
      <w:r w:rsidRPr="00A6461B">
        <w:rPr>
          <w:rFonts w:ascii="Calibri Light" w:hAnsi="Calibri Light" w:cs="Calibri Light"/>
        </w:rPr>
        <w:t xml:space="preserve"> </w:t>
      </w:r>
    </w:p>
    <w:p w14:paraId="2319FD85" w14:textId="77777777" w:rsidR="00F37BED" w:rsidRDefault="00F37BED" w:rsidP="00F37BED">
      <w:pPr>
        <w:pStyle w:val="Heading2"/>
        <w:ind w:left="578" w:hanging="578"/>
      </w:pPr>
      <w:r>
        <w:t>Location of the Work</w:t>
      </w:r>
    </w:p>
    <w:p w14:paraId="530E4F6E" w14:textId="526E260C" w:rsidR="00831BDE" w:rsidRDefault="009138F7" w:rsidP="00DF0AA9">
      <w:pPr>
        <w:jc w:val="both"/>
        <w:rPr>
          <w:rStyle w:val="IntenseEmphasis"/>
        </w:rPr>
      </w:pPr>
      <w:r w:rsidRPr="00AB2DF3">
        <w:rPr>
          <w:rFonts w:ascii="Calibri Light" w:eastAsiaTheme="majorEastAsia" w:hAnsi="Calibri Light" w:cs="Calibri Light"/>
        </w:rPr>
        <w:t>This work is to be performed in Nigeria</w:t>
      </w:r>
      <w:r w:rsidR="00917B20">
        <w:rPr>
          <w:rFonts w:ascii="Calibri Light" w:eastAsiaTheme="majorEastAsia" w:hAnsi="Calibri Light" w:cs="Calibri Light"/>
        </w:rPr>
        <w:t>.</w:t>
      </w:r>
    </w:p>
    <w:p w14:paraId="07E00CF2" w14:textId="6109E11F" w:rsidR="00A276FB" w:rsidRDefault="006A4FBD" w:rsidP="00A276FB">
      <w:pPr>
        <w:pStyle w:val="Heading1"/>
        <w:rPr>
          <w:rStyle w:val="IntenseEmphasis"/>
        </w:rPr>
      </w:pPr>
      <w:r w:rsidRPr="00A276FB">
        <w:rPr>
          <w:rStyle w:val="IntenseEmphasis"/>
        </w:rPr>
        <w:t>Bid Submission</w:t>
      </w:r>
    </w:p>
    <w:p w14:paraId="53319746" w14:textId="77777777" w:rsidR="00D877F3" w:rsidRDefault="00D877F3" w:rsidP="00D877F3">
      <w:pPr>
        <w:pStyle w:val="Heading2"/>
      </w:pPr>
      <w:r>
        <w:t>Preliminary Information</w:t>
      </w:r>
    </w:p>
    <w:p w14:paraId="30853C03" w14:textId="77777777" w:rsidR="00D877F3" w:rsidRDefault="00D877F3" w:rsidP="00DF0AA9">
      <w:pPr>
        <w:spacing w:beforeLines="23" w:before="55" w:afterLines="23" w:after="55"/>
        <w:contextualSpacing/>
        <w:jc w:val="both"/>
        <w:rPr>
          <w:rFonts w:ascii="Calibri Light" w:hAnsi="Calibri Light" w:cs="Calibri Light"/>
        </w:rPr>
      </w:pPr>
      <w:r w:rsidRPr="003F6BAE">
        <w:rPr>
          <w:rFonts w:ascii="Calibri Light" w:hAnsi="Calibri Light" w:cs="Calibri Light"/>
        </w:rPr>
        <w:t>This section sets out the necessary</w:t>
      </w:r>
      <w:r>
        <w:rPr>
          <w:rFonts w:ascii="Calibri Light" w:hAnsi="Calibri Light" w:cs="Calibri Light"/>
        </w:rPr>
        <w:t xml:space="preserve"> preliminary information</w:t>
      </w:r>
      <w:r w:rsidRPr="003F6BAE">
        <w:rPr>
          <w:rFonts w:ascii="Calibri Light" w:hAnsi="Calibri Light" w:cs="Calibri Light"/>
        </w:rPr>
        <w:t xml:space="preserve"> for </w:t>
      </w:r>
      <w:r>
        <w:rPr>
          <w:rFonts w:ascii="Calibri Light" w:hAnsi="Calibri Light" w:cs="Calibri Light"/>
        </w:rPr>
        <w:t>Bidder</w:t>
      </w:r>
      <w:r w:rsidRPr="003F6BAE">
        <w:rPr>
          <w:rFonts w:ascii="Calibri Light" w:hAnsi="Calibri Light" w:cs="Calibri Light"/>
        </w:rPr>
        <w:t xml:space="preserve">s to submit </w:t>
      </w:r>
      <w:r>
        <w:rPr>
          <w:rFonts w:ascii="Calibri Light" w:hAnsi="Calibri Light" w:cs="Calibri Light"/>
        </w:rPr>
        <w:t>in</w:t>
      </w:r>
      <w:r w:rsidRPr="003F6BAE">
        <w:rPr>
          <w:rFonts w:ascii="Calibri Light" w:hAnsi="Calibri Light" w:cs="Calibri Light"/>
        </w:rPr>
        <w:t xml:space="preserve"> consideration for delivering the Requirement against any resultant Contract.  </w:t>
      </w:r>
    </w:p>
    <w:p w14:paraId="025C01EE" w14:textId="4C5536E3" w:rsidR="00D877F3" w:rsidRPr="00D31A30" w:rsidRDefault="00D877F3" w:rsidP="00E6180D">
      <w:pPr>
        <w:pStyle w:val="Heading2"/>
      </w:pPr>
      <w:r>
        <w:t xml:space="preserve">Intent to Participate, Acceptance of Confidentiality requirements and Conflict of </w:t>
      </w:r>
      <w:r w:rsidR="00F50E20">
        <w:t>Interest Declaration</w:t>
      </w:r>
      <w:r>
        <w:t xml:space="preserve"> </w:t>
      </w:r>
    </w:p>
    <w:p w14:paraId="1EC2BBD7" w14:textId="5085F858" w:rsidR="00D877F3" w:rsidRDefault="00D877F3" w:rsidP="00D877F3">
      <w:pPr>
        <w:tabs>
          <w:tab w:val="left" w:pos="1276"/>
        </w:tabs>
        <w:spacing w:beforeLines="23" w:before="55" w:afterLines="23" w:after="55"/>
        <w:contextualSpacing/>
        <w:jc w:val="both"/>
        <w:rPr>
          <w:rFonts w:ascii="Calibri Light" w:hAnsi="Calibri Light" w:cs="Calibri Light"/>
        </w:rPr>
      </w:pPr>
      <w:r w:rsidRPr="4717012F">
        <w:rPr>
          <w:rFonts w:ascii="Calibri Light" w:hAnsi="Calibri Light" w:cs="Calibri Light"/>
        </w:rPr>
        <w:t xml:space="preserve">Bidders are required to acknowledge their acceptance of the instructions and rules pertaining to this tender. Bidders are also required to provide the contract information </w:t>
      </w:r>
      <w:r w:rsidR="00F50E20" w:rsidRPr="4717012F">
        <w:rPr>
          <w:rFonts w:ascii="Calibri Light" w:hAnsi="Calibri Light" w:cs="Calibri Light"/>
        </w:rPr>
        <w:t>for a</w:t>
      </w:r>
      <w:r w:rsidRPr="4717012F">
        <w:rPr>
          <w:rFonts w:ascii="Calibri Light" w:hAnsi="Calibri Light" w:cs="Calibri Light"/>
        </w:rPr>
        <w:t xml:space="preserve"> representative who will be the point of contact for all matters relating to the RFP, no later than the Due Date for submission of Preliminary Information set out at </w:t>
      </w:r>
      <w:r>
        <w:rPr>
          <w:rFonts w:ascii="Calibri Light" w:hAnsi="Calibri Light" w:cs="Calibri Light"/>
        </w:rPr>
        <w:t>Part 1</w:t>
      </w:r>
      <w:r w:rsidRPr="4717012F">
        <w:rPr>
          <w:rFonts w:ascii="Calibri Light" w:hAnsi="Calibri Light" w:cs="Calibri Light"/>
        </w:rPr>
        <w:t xml:space="preserve"> – RFP Timeline and Key Dates. Bidders are required to maintain confidentiality in all matters relating to this RFP and shall not disclose confidential information in connection with the RFP to any third party without prior written consent of Gavi. </w:t>
      </w:r>
    </w:p>
    <w:p w14:paraId="7D18F305" w14:textId="77777777" w:rsidR="00DF0AA9" w:rsidRDefault="00DF0AA9" w:rsidP="00D877F3">
      <w:pPr>
        <w:tabs>
          <w:tab w:val="left" w:pos="1276"/>
        </w:tabs>
        <w:spacing w:beforeLines="23" w:before="55" w:afterLines="23" w:after="55"/>
        <w:contextualSpacing/>
        <w:jc w:val="both"/>
        <w:rPr>
          <w:rFonts w:ascii="Calibri Light" w:hAnsi="Calibri Light" w:cs="Calibri Light"/>
        </w:rPr>
      </w:pPr>
    </w:p>
    <w:p w14:paraId="2FACD950" w14:textId="733DB9D3" w:rsidR="00D877F3" w:rsidRDefault="00D877F3" w:rsidP="00D877F3">
      <w:pPr>
        <w:tabs>
          <w:tab w:val="left" w:pos="1276"/>
        </w:tabs>
        <w:spacing w:beforeLines="23" w:before="55" w:afterLines="23" w:after="55"/>
        <w:contextualSpacing/>
        <w:jc w:val="both"/>
        <w:rPr>
          <w:rFonts w:ascii="Calibri Light" w:hAnsi="Calibri Light" w:cs="Calibri Light"/>
        </w:rPr>
      </w:pPr>
      <w:r w:rsidRPr="006548EA">
        <w:rPr>
          <w:rFonts w:ascii="Calibri Light" w:hAnsi="Calibri Light" w:cs="Calibri Light"/>
        </w:rPr>
        <w:t xml:space="preserve">Each Bidder must complete the </w:t>
      </w:r>
      <w:r w:rsidR="00F50E20" w:rsidRPr="006548EA">
        <w:rPr>
          <w:rFonts w:ascii="Calibri Light" w:hAnsi="Calibri Light" w:cs="Calibri Light"/>
        </w:rPr>
        <w:t>Conflict-of-Interest</w:t>
      </w:r>
      <w:r w:rsidRPr="006548EA">
        <w:rPr>
          <w:rFonts w:ascii="Calibri Light" w:hAnsi="Calibri Light" w:cs="Calibri Light"/>
        </w:rPr>
        <w:t xml:space="preserve"> </w:t>
      </w:r>
      <w:r>
        <w:rPr>
          <w:rFonts w:ascii="Calibri Light" w:hAnsi="Calibri Light" w:cs="Calibri Light"/>
        </w:rPr>
        <w:t xml:space="preserve">online </w:t>
      </w:r>
      <w:r w:rsidRPr="006548EA">
        <w:rPr>
          <w:rFonts w:ascii="Calibri Light" w:hAnsi="Calibri Light" w:cs="Calibri Light"/>
        </w:rPr>
        <w:t xml:space="preserve">declaration and must immediately inform </w:t>
      </w:r>
      <w:r>
        <w:rPr>
          <w:rFonts w:ascii="Calibri Light" w:hAnsi="Calibri Light" w:cs="Calibri Light"/>
        </w:rPr>
        <w:t>Gavi</w:t>
      </w:r>
      <w:r w:rsidRPr="006548EA">
        <w:rPr>
          <w:rFonts w:ascii="Calibri Light" w:hAnsi="Calibri Light" w:cs="Calibri Light"/>
        </w:rPr>
        <w:t xml:space="preserve"> should a Conflict of Interest arise during the RFP process. A Conflict of Interest may result in the Bidder being disqualified from participating further in the RFP</w:t>
      </w:r>
      <w:r w:rsidRPr="00922FE6">
        <w:rPr>
          <w:rFonts w:ascii="Calibri Light" w:hAnsi="Calibri Light" w:cs="Calibri Light"/>
        </w:rPr>
        <w:t xml:space="preserve">. </w:t>
      </w:r>
      <w:r>
        <w:rPr>
          <w:rFonts w:ascii="Calibri Light" w:hAnsi="Calibri Light" w:cs="Calibri Light"/>
        </w:rPr>
        <w:t>This</w:t>
      </w:r>
      <w:r w:rsidRPr="00922FE6">
        <w:rPr>
          <w:rFonts w:ascii="Calibri Light" w:hAnsi="Calibri Light" w:cs="Calibri Light"/>
        </w:rPr>
        <w:t xml:space="preserve"> </w:t>
      </w:r>
      <w:r>
        <w:rPr>
          <w:rFonts w:ascii="Calibri Light" w:hAnsi="Calibri Light" w:cs="Calibri Light"/>
        </w:rPr>
        <w:t>declaration</w:t>
      </w:r>
      <w:r w:rsidRPr="00922FE6">
        <w:rPr>
          <w:rFonts w:ascii="Calibri Light" w:hAnsi="Calibri Light" w:cs="Calibri Light"/>
        </w:rPr>
        <w:t xml:space="preserve"> </w:t>
      </w:r>
      <w:r>
        <w:rPr>
          <w:rFonts w:ascii="Calibri Light" w:hAnsi="Calibri Light" w:cs="Calibri Light"/>
        </w:rPr>
        <w:t>must be provided</w:t>
      </w:r>
      <w:r w:rsidRPr="00CA340A">
        <w:rPr>
          <w:rFonts w:ascii="Calibri Light" w:hAnsi="Calibri Light" w:cs="Calibri Light"/>
        </w:rPr>
        <w:t xml:space="preserve"> </w:t>
      </w:r>
      <w:r w:rsidRPr="006C5C15">
        <w:rPr>
          <w:rFonts w:ascii="Calibri Light" w:hAnsi="Calibri Light" w:cs="Calibri Light"/>
        </w:rPr>
        <w:t xml:space="preserve">to Gavi </w:t>
      </w:r>
      <w:r>
        <w:rPr>
          <w:rFonts w:ascii="Calibri Light" w:hAnsi="Calibri Light" w:cs="Calibri Light"/>
        </w:rPr>
        <w:t>no later than the</w:t>
      </w:r>
      <w:r w:rsidRPr="006C5C15">
        <w:rPr>
          <w:rFonts w:ascii="Calibri Light" w:hAnsi="Calibri Light" w:cs="Calibri Light"/>
        </w:rPr>
        <w:t xml:space="preserve"> </w:t>
      </w:r>
      <w:r>
        <w:rPr>
          <w:rFonts w:ascii="Calibri Light" w:hAnsi="Calibri Light" w:cs="Calibri Light"/>
        </w:rPr>
        <w:t>D</w:t>
      </w:r>
      <w:r w:rsidRPr="006C5C15">
        <w:rPr>
          <w:rFonts w:ascii="Calibri Light" w:hAnsi="Calibri Light" w:cs="Calibri Light"/>
        </w:rPr>
        <w:t xml:space="preserve">ue </w:t>
      </w:r>
      <w:r>
        <w:rPr>
          <w:rFonts w:ascii="Calibri Light" w:hAnsi="Calibri Light" w:cs="Calibri Light"/>
        </w:rPr>
        <w:t>D</w:t>
      </w:r>
      <w:r w:rsidRPr="006C5C15">
        <w:rPr>
          <w:rFonts w:ascii="Calibri Light" w:hAnsi="Calibri Light" w:cs="Calibri Light"/>
        </w:rPr>
        <w:t xml:space="preserve">ate for </w:t>
      </w:r>
      <w:r>
        <w:rPr>
          <w:rFonts w:ascii="Calibri Light" w:hAnsi="Calibri Light" w:cs="Calibri Light"/>
        </w:rPr>
        <w:t>Preliminary Information</w:t>
      </w:r>
      <w:r w:rsidRPr="006C5C15" w:rsidDel="00361BB0">
        <w:rPr>
          <w:rFonts w:ascii="Calibri Light" w:hAnsi="Calibri Light" w:cs="Calibri Light"/>
        </w:rPr>
        <w:t xml:space="preserve"> </w:t>
      </w:r>
      <w:r w:rsidRPr="006C5C15">
        <w:rPr>
          <w:rFonts w:ascii="Calibri Light" w:hAnsi="Calibri Light" w:cs="Calibri Light"/>
        </w:rPr>
        <w:t xml:space="preserve">set out at </w:t>
      </w:r>
      <w:r w:rsidR="00C96EC9">
        <w:rPr>
          <w:rFonts w:ascii="Calibri Light" w:hAnsi="Calibri Light" w:cs="Calibri Light"/>
        </w:rPr>
        <w:t>ANNEX 1</w:t>
      </w:r>
      <w:r w:rsidRPr="006C5C15">
        <w:rPr>
          <w:rFonts w:ascii="Calibri Light" w:hAnsi="Calibri Light" w:cs="Calibri Light"/>
        </w:rPr>
        <w:t xml:space="preserve"> – </w:t>
      </w:r>
      <w:r>
        <w:rPr>
          <w:rFonts w:ascii="Calibri Light" w:hAnsi="Calibri Light" w:cs="Calibri Light"/>
        </w:rPr>
        <w:t xml:space="preserve">RFP Timeline and </w:t>
      </w:r>
      <w:r w:rsidRPr="006C5C15">
        <w:rPr>
          <w:rFonts w:ascii="Calibri Light" w:hAnsi="Calibri Light" w:cs="Calibri Light"/>
        </w:rPr>
        <w:t>Key Dates.</w:t>
      </w:r>
      <w:r>
        <w:rPr>
          <w:rFonts w:ascii="Calibri Light" w:hAnsi="Calibri Light" w:cs="Calibri Light"/>
        </w:rPr>
        <w:t xml:space="preserve"> </w:t>
      </w:r>
    </w:p>
    <w:p w14:paraId="15199101" w14:textId="77777777" w:rsidR="00D877F3" w:rsidRDefault="00D877F3" w:rsidP="00D877F3">
      <w:pPr>
        <w:tabs>
          <w:tab w:val="left" w:pos="1276"/>
        </w:tabs>
        <w:spacing w:beforeLines="23" w:before="55" w:afterLines="23" w:after="55"/>
        <w:ind w:left="284"/>
        <w:contextualSpacing/>
        <w:jc w:val="both"/>
        <w:rPr>
          <w:rFonts w:ascii="Calibri Light" w:hAnsi="Calibri Light" w:cs="Calibri Light"/>
        </w:rPr>
      </w:pPr>
    </w:p>
    <w:p w14:paraId="10DC9D05" w14:textId="77777777" w:rsidR="00D877F3" w:rsidRDefault="00D877F3" w:rsidP="00D877F3">
      <w:pPr>
        <w:tabs>
          <w:tab w:val="left" w:pos="1276"/>
        </w:tabs>
        <w:spacing w:beforeLines="23" w:before="55" w:afterLines="23" w:after="55"/>
        <w:contextualSpacing/>
        <w:jc w:val="both"/>
        <w:rPr>
          <w:rFonts w:ascii="Calibri Light" w:hAnsi="Calibri Light" w:cs="Calibri Light"/>
        </w:rPr>
      </w:pPr>
      <w:r w:rsidRPr="4717012F">
        <w:rPr>
          <w:rFonts w:ascii="Calibri Light" w:hAnsi="Calibri Light" w:cs="Calibri Light"/>
        </w:rPr>
        <w:t xml:space="preserve">The </w:t>
      </w:r>
      <w:r>
        <w:rPr>
          <w:rFonts w:ascii="Calibri Light" w:hAnsi="Calibri Light" w:cs="Calibri Light"/>
        </w:rPr>
        <w:t xml:space="preserve">Intent to Participate and Conflict of Interest </w:t>
      </w:r>
      <w:r w:rsidRPr="4717012F">
        <w:rPr>
          <w:rFonts w:ascii="Calibri Light" w:hAnsi="Calibri Light" w:cs="Calibri Light"/>
        </w:rPr>
        <w:t>Declaration form can be accessed via the following link:</w:t>
      </w:r>
      <w:r>
        <w:rPr>
          <w:rFonts w:ascii="Calibri Light" w:hAnsi="Calibri Light" w:cs="Calibri Light"/>
        </w:rPr>
        <w:t xml:space="preserve"> </w:t>
      </w:r>
      <w:hyperlink r:id="rId14">
        <w:r w:rsidRPr="4717012F">
          <w:rPr>
            <w:rStyle w:val="Hyperlink"/>
            <w:rFonts w:ascii="Calibri Light" w:hAnsi="Calibri Light" w:cs="Calibri Light"/>
          </w:rPr>
          <w:t>Gavi Supplier Declaration Form</w:t>
        </w:r>
      </w:hyperlink>
      <w:r w:rsidRPr="4717012F">
        <w:rPr>
          <w:rFonts w:ascii="Calibri Light" w:hAnsi="Calibri Light" w:cs="Calibri Light"/>
        </w:rPr>
        <w:t xml:space="preserve"> </w:t>
      </w:r>
    </w:p>
    <w:p w14:paraId="4063C224" w14:textId="77777777" w:rsidR="005A3A32" w:rsidRDefault="005A3A32" w:rsidP="005A3A32"/>
    <w:p w14:paraId="1FD54F22" w14:textId="2EB717C4" w:rsidR="00A20CC3" w:rsidRDefault="00A20CC3" w:rsidP="00A20CC3">
      <w:pPr>
        <w:pStyle w:val="Heading1"/>
      </w:pPr>
      <w:r>
        <w:t>Technical Proposal</w:t>
      </w:r>
    </w:p>
    <w:p w14:paraId="1C78566E" w14:textId="73AA51D3" w:rsidR="001E40B3" w:rsidRDefault="001E40B3" w:rsidP="001E40B3">
      <w:pPr>
        <w:pStyle w:val="Heading2"/>
        <w:ind w:left="578" w:hanging="578"/>
      </w:pPr>
      <w:r>
        <w:t>Technical Proposal Format</w:t>
      </w:r>
    </w:p>
    <w:p w14:paraId="3BB39446" w14:textId="0A201BDC" w:rsidR="00B45D6B" w:rsidRDefault="00F00B7F" w:rsidP="00DF0AA9">
      <w:pPr>
        <w:jc w:val="both"/>
        <w:rPr>
          <w:rFonts w:ascii="Calibri Light" w:hAnsi="Calibri Light" w:cs="Calibri Light"/>
        </w:rPr>
      </w:pPr>
      <w:r>
        <w:rPr>
          <w:rFonts w:ascii="Calibri Light" w:hAnsi="Calibri Light" w:cs="Calibri Light"/>
        </w:rPr>
        <w:t>Bidder</w:t>
      </w:r>
      <w:r w:rsidRPr="00BB6B60">
        <w:rPr>
          <w:rFonts w:ascii="Calibri Light" w:hAnsi="Calibri Light" w:cs="Calibri Light"/>
        </w:rPr>
        <w:t xml:space="preserve">s must submit </w:t>
      </w:r>
      <w:r>
        <w:rPr>
          <w:rFonts w:ascii="Calibri Light" w:hAnsi="Calibri Light" w:cs="Calibri Light"/>
        </w:rPr>
        <w:t xml:space="preserve">their </w:t>
      </w:r>
      <w:r w:rsidR="00CD5DF5">
        <w:rPr>
          <w:rFonts w:ascii="Calibri Light" w:hAnsi="Calibri Light" w:cs="Calibri Light"/>
        </w:rPr>
        <w:t>technical</w:t>
      </w:r>
      <w:r>
        <w:rPr>
          <w:rFonts w:ascii="Calibri Light" w:hAnsi="Calibri Light" w:cs="Calibri Light"/>
        </w:rPr>
        <w:t xml:space="preserve"> proposals filling the </w:t>
      </w:r>
      <w:r w:rsidR="001C6D4B">
        <w:rPr>
          <w:rFonts w:ascii="Calibri Light" w:hAnsi="Calibri Light" w:cs="Calibri Light"/>
        </w:rPr>
        <w:t xml:space="preserve">below </w:t>
      </w:r>
      <w:r w:rsidR="004E6CFD">
        <w:rPr>
          <w:rFonts w:ascii="Calibri Light" w:hAnsi="Calibri Light" w:cs="Calibri Light"/>
        </w:rPr>
        <w:t>document</w:t>
      </w:r>
      <w:r w:rsidR="00465C2E">
        <w:rPr>
          <w:rFonts w:ascii="Calibri Light" w:hAnsi="Calibri Light" w:cs="Calibri Light"/>
        </w:rPr>
        <w:t xml:space="preserve"> and sending it to </w:t>
      </w:r>
      <w:hyperlink r:id="rId15" w:history="1">
        <w:r w:rsidR="00465C2E" w:rsidRPr="006C235E">
          <w:rPr>
            <w:rStyle w:val="Hyperlink"/>
            <w:rFonts w:ascii="Calibri Light" w:hAnsi="Calibri Light" w:cs="Calibri Light"/>
          </w:rPr>
          <w:t>procurement@gavi.org</w:t>
        </w:r>
      </w:hyperlink>
      <w:r w:rsidR="00465C2E">
        <w:rPr>
          <w:rStyle w:val="Hyperlink"/>
          <w:rFonts w:ascii="Calibri Light" w:hAnsi="Calibri Light" w:cs="Calibri Light"/>
          <w:bCs/>
        </w:rPr>
        <w:t xml:space="preserve"> </w:t>
      </w:r>
      <w:r w:rsidR="00465C2E" w:rsidRPr="00BC59A1">
        <w:rPr>
          <w:rFonts w:ascii="Calibri Light" w:hAnsi="Calibri Light" w:cs="Calibri Light"/>
        </w:rPr>
        <w:t xml:space="preserve">before </w:t>
      </w:r>
      <w:r w:rsidR="00BC59A1" w:rsidRPr="00BC59A1">
        <w:rPr>
          <w:rFonts w:ascii="Calibri Light" w:hAnsi="Calibri Light" w:cs="Calibri Light"/>
        </w:rPr>
        <w:t>the</w:t>
      </w:r>
      <w:r w:rsidR="00BC59A1" w:rsidRPr="00BC59A1">
        <w:t xml:space="preserve"> </w:t>
      </w:r>
      <w:r w:rsidR="00BC59A1">
        <w:rPr>
          <w:rFonts w:ascii="Calibri Light" w:hAnsi="Calibri Light" w:cs="Calibri Light"/>
        </w:rPr>
        <w:t>Bid submission deadline:</w:t>
      </w:r>
    </w:p>
    <w:bookmarkStart w:id="0" w:name="_MON_1712562550"/>
    <w:bookmarkEnd w:id="0"/>
    <w:p w14:paraId="6CACEEB0" w14:textId="5B576816" w:rsidR="00BC59A1" w:rsidRDefault="00077D61" w:rsidP="00B45D6B">
      <w:r>
        <w:object w:dxaOrig="935" w:dyaOrig="605" w14:anchorId="19FAEF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25pt;height:30pt" o:ole="">
            <v:imagedata r:id="rId16" o:title=""/>
          </v:shape>
          <o:OLEObject Type="Embed" ProgID="Word.Document.12" ShapeID="_x0000_i1025" DrawAspect="Icon" ObjectID="_1783926417" r:id="rId17">
            <o:FieldCodes>\s</o:FieldCodes>
          </o:OLEObject>
        </w:object>
      </w:r>
    </w:p>
    <w:p w14:paraId="038FB2D3" w14:textId="09AF1ECD" w:rsidR="00B45D6B" w:rsidRDefault="00B45D6B" w:rsidP="00B45D6B">
      <w:pPr>
        <w:pStyle w:val="Heading2"/>
        <w:ind w:left="578" w:hanging="578"/>
      </w:pPr>
      <w:r>
        <w:t>Technical Proposal Evaluation</w:t>
      </w:r>
    </w:p>
    <w:tbl>
      <w:tblPr>
        <w:tblStyle w:val="TableGridLight"/>
        <w:tblW w:w="10348" w:type="dxa"/>
        <w:tblInd w:w="-666" w:type="dxa"/>
        <w:tblLayout w:type="fixed"/>
        <w:tblLook w:val="0620" w:firstRow="1" w:lastRow="0" w:firstColumn="0" w:lastColumn="0" w:noHBand="1" w:noVBand="1"/>
      </w:tblPr>
      <w:tblGrid>
        <w:gridCol w:w="709"/>
        <w:gridCol w:w="7938"/>
        <w:gridCol w:w="1701"/>
      </w:tblGrid>
      <w:tr w:rsidR="00FD6BDE" w:rsidRPr="00A14CFB" w14:paraId="37D02AA8" w14:textId="77777777" w:rsidTr="63558DC1">
        <w:trPr>
          <w:trHeight w:val="171"/>
          <w:tblHeader/>
        </w:trPr>
        <w:tc>
          <w:tcPr>
            <w:tcW w:w="709" w:type="dxa"/>
            <w:tcBorders>
              <w:bottom w:val="single" w:sz="4" w:space="0" w:color="BFBFBF" w:themeColor="background1" w:themeShade="BF"/>
            </w:tcBorders>
            <w:shd w:val="clear" w:color="auto" w:fill="D9E1F2"/>
            <w:vAlign w:val="center"/>
          </w:tcPr>
          <w:p w14:paraId="52C79DB1" w14:textId="77777777" w:rsidR="00FD6BDE" w:rsidRPr="000C31D7" w:rsidRDefault="00FD6BDE" w:rsidP="00C05BBD">
            <w:pPr>
              <w:spacing w:before="60" w:after="60"/>
              <w:jc w:val="center"/>
              <w:rPr>
                <w:rFonts w:ascii="Calibri Light" w:hAnsi="Calibri Light" w:cs="Calibri Light"/>
              </w:rPr>
            </w:pPr>
            <w:r w:rsidRPr="000C31D7">
              <w:rPr>
                <w:rFonts w:ascii="Calibri Light" w:hAnsi="Calibri Light" w:cs="Calibri Light"/>
              </w:rPr>
              <w:t>No.</w:t>
            </w:r>
          </w:p>
        </w:tc>
        <w:tc>
          <w:tcPr>
            <w:tcW w:w="7938" w:type="dxa"/>
            <w:tcBorders>
              <w:bottom w:val="single" w:sz="4" w:space="0" w:color="BFBFBF" w:themeColor="background1" w:themeShade="BF"/>
            </w:tcBorders>
            <w:shd w:val="clear" w:color="auto" w:fill="D9E1F2"/>
            <w:vAlign w:val="center"/>
          </w:tcPr>
          <w:p w14:paraId="4EF9676A" w14:textId="77777777" w:rsidR="00FD6BDE" w:rsidRPr="000C31D7" w:rsidRDefault="00FD6BDE" w:rsidP="00C05BBD">
            <w:pPr>
              <w:spacing w:before="60" w:after="60"/>
              <w:jc w:val="center"/>
              <w:rPr>
                <w:rFonts w:ascii="Calibri Light" w:hAnsi="Calibri Light" w:cs="Calibri Light"/>
              </w:rPr>
            </w:pPr>
            <w:r w:rsidRPr="000C31D7">
              <w:rPr>
                <w:rFonts w:ascii="Calibri Light" w:hAnsi="Calibri Light" w:cs="Calibri Light"/>
              </w:rPr>
              <w:t>Criteria / Sub-Criteria</w:t>
            </w:r>
          </w:p>
        </w:tc>
        <w:tc>
          <w:tcPr>
            <w:tcW w:w="1701" w:type="dxa"/>
            <w:tcBorders>
              <w:bottom w:val="single" w:sz="4" w:space="0" w:color="BFBFBF" w:themeColor="background1" w:themeShade="BF"/>
            </w:tcBorders>
            <w:shd w:val="clear" w:color="auto" w:fill="D9E1F2"/>
            <w:vAlign w:val="center"/>
          </w:tcPr>
          <w:p w14:paraId="51013EB9" w14:textId="77777777" w:rsidR="00FD6BDE" w:rsidRPr="000C31D7" w:rsidRDefault="00FD6BDE" w:rsidP="00C05BBD">
            <w:pPr>
              <w:spacing w:before="60" w:after="60"/>
              <w:jc w:val="center"/>
              <w:rPr>
                <w:rFonts w:ascii="Calibri Light" w:hAnsi="Calibri Light" w:cs="Calibri Light"/>
              </w:rPr>
            </w:pPr>
            <w:r w:rsidRPr="000C31D7">
              <w:rPr>
                <w:rFonts w:ascii="Calibri Light" w:hAnsi="Calibri Light" w:cs="Calibri Light"/>
              </w:rPr>
              <w:t>Sub-Weight (%)</w:t>
            </w:r>
          </w:p>
        </w:tc>
      </w:tr>
      <w:tr w:rsidR="00FD6BDE" w:rsidRPr="00A14CFB" w14:paraId="48724949" w14:textId="77777777" w:rsidTr="63558DC1">
        <w:trPr>
          <w:trHeight w:val="579"/>
        </w:trPr>
        <w:tc>
          <w:tcPr>
            <w:tcW w:w="709" w:type="dxa"/>
            <w:shd w:val="clear" w:color="auto" w:fill="F2F2F2" w:themeFill="background1" w:themeFillShade="F2"/>
            <w:vAlign w:val="center"/>
          </w:tcPr>
          <w:p w14:paraId="480134A4" w14:textId="77777777" w:rsidR="00FD6BDE" w:rsidRPr="000C31D7" w:rsidRDefault="00FD6BDE" w:rsidP="00C05BBD">
            <w:pPr>
              <w:spacing w:before="20" w:after="20"/>
              <w:jc w:val="center"/>
              <w:rPr>
                <w:rFonts w:ascii="Calibri Light" w:hAnsi="Calibri Light" w:cs="Calibri Light"/>
              </w:rPr>
            </w:pPr>
            <w:r w:rsidRPr="000C31D7">
              <w:rPr>
                <w:rFonts w:ascii="Calibri Light" w:hAnsi="Calibri Light" w:cs="Calibri Light"/>
              </w:rPr>
              <w:t>1.</w:t>
            </w:r>
          </w:p>
        </w:tc>
        <w:tc>
          <w:tcPr>
            <w:tcW w:w="7938" w:type="dxa"/>
            <w:tcBorders>
              <w:bottom w:val="single" w:sz="4" w:space="0" w:color="BFBFBF" w:themeColor="background1" w:themeShade="BF"/>
            </w:tcBorders>
            <w:shd w:val="clear" w:color="auto" w:fill="F2F2F2" w:themeFill="background1" w:themeFillShade="F2"/>
            <w:vAlign w:val="center"/>
          </w:tcPr>
          <w:p w14:paraId="714D4799" w14:textId="6DF2C3EF" w:rsidR="00FD6BDE" w:rsidRPr="008F3C3C" w:rsidRDefault="3CAD41DB" w:rsidP="00C05BBD">
            <w:pPr>
              <w:spacing w:before="20" w:after="20"/>
              <w:rPr>
                <w:rFonts w:cs="Arial"/>
                <w:b/>
                <w:i/>
                <w:color w:val="0070C0"/>
              </w:rPr>
            </w:pPr>
            <w:r w:rsidRPr="5C4B9CEF">
              <w:rPr>
                <w:rFonts w:cs="Arial"/>
                <w:b/>
                <w:bCs/>
                <w:i/>
                <w:iCs/>
                <w:color w:val="0070C0"/>
              </w:rPr>
              <w:t>A</w:t>
            </w:r>
            <w:r w:rsidR="10530E33" w:rsidRPr="5C4B9CEF">
              <w:rPr>
                <w:rFonts w:cs="Arial"/>
                <w:b/>
                <w:bCs/>
                <w:i/>
                <w:iCs/>
                <w:color w:val="0070C0"/>
              </w:rPr>
              <w:t>.</w:t>
            </w:r>
            <w:r w:rsidR="60748CA4" w:rsidRPr="5C4B9CEF">
              <w:rPr>
                <w:rFonts w:cs="Arial"/>
                <w:b/>
                <w:bCs/>
                <w:i/>
                <w:iCs/>
                <w:color w:val="0070C0"/>
              </w:rPr>
              <w:t xml:space="preserve"> </w:t>
            </w:r>
            <w:r w:rsidR="35C279CD" w:rsidRPr="5C4B9CEF">
              <w:rPr>
                <w:rFonts w:cs="Arial"/>
                <w:b/>
                <w:bCs/>
                <w:i/>
                <w:iCs/>
                <w:color w:val="0070C0"/>
              </w:rPr>
              <w:t>Experience with</w:t>
            </w:r>
            <w:r w:rsidR="5AEA020B" w:rsidRPr="5C4B9CEF">
              <w:rPr>
                <w:rFonts w:cs="Arial"/>
                <w:b/>
                <w:bCs/>
                <w:i/>
                <w:iCs/>
                <w:color w:val="0070C0"/>
              </w:rPr>
              <w:t xml:space="preserve">in </w:t>
            </w:r>
            <w:r w:rsidR="35C279CD" w:rsidRPr="5C4B9CEF">
              <w:rPr>
                <w:rFonts w:cs="Arial"/>
                <w:b/>
                <w:bCs/>
                <w:i/>
                <w:iCs/>
                <w:color w:val="0070C0"/>
              </w:rPr>
              <w:t>country’s immunization space</w:t>
            </w:r>
          </w:p>
        </w:tc>
        <w:tc>
          <w:tcPr>
            <w:tcW w:w="1701" w:type="dxa"/>
            <w:vAlign w:val="center"/>
          </w:tcPr>
          <w:p w14:paraId="3CC0B87C" w14:textId="05C28136" w:rsidR="00FD6BDE" w:rsidRPr="00693C49" w:rsidRDefault="35C279CD" w:rsidP="00C05BBD">
            <w:pPr>
              <w:spacing w:before="60" w:after="60"/>
              <w:ind w:left="599" w:hanging="546"/>
              <w:jc w:val="center"/>
              <w:rPr>
                <w:rFonts w:ascii="Calibri Light" w:hAnsi="Calibri Light" w:cs="Calibri Light"/>
                <w:b/>
              </w:rPr>
            </w:pPr>
            <w:r w:rsidRPr="5C4B9CEF">
              <w:rPr>
                <w:rFonts w:ascii="Calibri Light" w:hAnsi="Calibri Light" w:cs="Calibri Light"/>
                <w:b/>
                <w:bCs/>
              </w:rPr>
              <w:t>1</w:t>
            </w:r>
            <w:r w:rsidR="008E3A3A">
              <w:rPr>
                <w:rFonts w:ascii="Calibri Light" w:hAnsi="Calibri Light" w:cs="Calibri Light"/>
                <w:b/>
                <w:bCs/>
              </w:rPr>
              <w:t>0</w:t>
            </w:r>
            <w:r w:rsidR="00FD6BDE" w:rsidRPr="00693C49">
              <w:rPr>
                <w:rFonts w:ascii="Calibri Light" w:hAnsi="Calibri Light" w:cs="Calibri Light"/>
                <w:b/>
                <w:bCs/>
              </w:rPr>
              <w:t>%</w:t>
            </w:r>
          </w:p>
        </w:tc>
      </w:tr>
      <w:tr w:rsidR="00C23DC3" w:rsidRPr="00A14CFB" w14:paraId="381D2553" w14:textId="77777777" w:rsidTr="63558DC1">
        <w:trPr>
          <w:trHeight w:val="251"/>
        </w:trPr>
        <w:tc>
          <w:tcPr>
            <w:tcW w:w="709" w:type="dxa"/>
            <w:tcBorders>
              <w:bottom w:val="single" w:sz="4" w:space="0" w:color="BFBFBF" w:themeColor="background1" w:themeShade="BF"/>
            </w:tcBorders>
            <w:shd w:val="clear" w:color="auto" w:fill="F2F2F2" w:themeFill="background1" w:themeFillShade="F2"/>
            <w:vAlign w:val="center"/>
          </w:tcPr>
          <w:p w14:paraId="770BE4FE" w14:textId="77777777" w:rsidR="00C23DC3" w:rsidRPr="000C31D7" w:rsidRDefault="00C23DC3" w:rsidP="00C05BBD">
            <w:pPr>
              <w:spacing w:before="20" w:after="20"/>
              <w:jc w:val="center"/>
              <w:rPr>
                <w:rFonts w:ascii="Calibri Light" w:hAnsi="Calibri Light" w:cs="Calibri Light"/>
              </w:rPr>
            </w:pPr>
            <w:r w:rsidRPr="000C31D7">
              <w:rPr>
                <w:rFonts w:ascii="Calibri Light" w:hAnsi="Calibri Light" w:cs="Calibri Light"/>
              </w:rPr>
              <w:t>2.</w:t>
            </w:r>
          </w:p>
        </w:tc>
        <w:tc>
          <w:tcPr>
            <w:tcW w:w="7938" w:type="dxa"/>
            <w:tcBorders>
              <w:bottom w:val="single" w:sz="4" w:space="0" w:color="BFBFBF" w:themeColor="background1" w:themeShade="BF"/>
            </w:tcBorders>
            <w:shd w:val="clear" w:color="auto" w:fill="F2F2F2" w:themeFill="background1" w:themeFillShade="F2"/>
            <w:vAlign w:val="center"/>
          </w:tcPr>
          <w:p w14:paraId="1E5CE11B" w14:textId="5B095454" w:rsidR="00C23DC3" w:rsidRPr="00D4438C" w:rsidRDefault="00C23DC3" w:rsidP="00C05BBD">
            <w:pPr>
              <w:spacing w:before="20" w:after="20"/>
              <w:rPr>
                <w:rFonts w:ascii="Calibri" w:eastAsia="Calibri" w:hAnsi="Calibri" w:cs="Calibri"/>
                <w:b/>
                <w:bCs/>
                <w:i/>
                <w:iCs/>
                <w:color w:val="0070C0"/>
                <w:sz w:val="24"/>
                <w:szCs w:val="24"/>
              </w:rPr>
            </w:pPr>
            <w:r w:rsidRPr="5C4B9CEF">
              <w:rPr>
                <w:rFonts w:cs="Arial"/>
                <w:b/>
                <w:bCs/>
                <w:i/>
                <w:iCs/>
                <w:color w:val="0070C0"/>
              </w:rPr>
              <w:t xml:space="preserve">B. </w:t>
            </w:r>
            <w:r w:rsidRPr="5C4B9CEF">
              <w:rPr>
                <w:rFonts w:ascii="Calibri" w:eastAsia="Calibri" w:hAnsi="Calibri" w:cs="Calibri"/>
                <w:b/>
                <w:bCs/>
                <w:i/>
                <w:iCs/>
                <w:color w:val="0070C0"/>
                <w:sz w:val="24"/>
                <w:szCs w:val="24"/>
              </w:rPr>
              <w:t>Proposed methodology</w:t>
            </w:r>
          </w:p>
        </w:tc>
        <w:tc>
          <w:tcPr>
            <w:tcW w:w="1701" w:type="dxa"/>
            <w:vMerge w:val="restart"/>
            <w:vAlign w:val="center"/>
          </w:tcPr>
          <w:p w14:paraId="6C3493F6" w14:textId="2BFE0D72" w:rsidR="00C23DC3" w:rsidRPr="001E686A" w:rsidRDefault="00D350BC" w:rsidP="00C05BBD">
            <w:pPr>
              <w:spacing w:before="60" w:after="60"/>
              <w:ind w:left="599" w:hanging="546"/>
              <w:jc w:val="center"/>
              <w:rPr>
                <w:rFonts w:ascii="Calibri Light" w:hAnsi="Calibri Light" w:cs="Calibri Light"/>
              </w:rPr>
            </w:pPr>
            <w:r>
              <w:rPr>
                <w:rFonts w:ascii="Calibri Light" w:hAnsi="Calibri Light" w:cs="Calibri Light"/>
              </w:rPr>
              <w:t>2</w:t>
            </w:r>
            <w:r w:rsidR="00C23DC3" w:rsidRPr="5C4B9CEF">
              <w:rPr>
                <w:rFonts w:ascii="Calibri Light" w:hAnsi="Calibri Light" w:cs="Calibri Light"/>
              </w:rPr>
              <w:t>5%</w:t>
            </w:r>
          </w:p>
        </w:tc>
      </w:tr>
      <w:tr w:rsidR="00425E0A" w:rsidRPr="00A14CFB" w14:paraId="07EBCAA1" w14:textId="77777777" w:rsidTr="63558DC1">
        <w:trPr>
          <w:trHeight w:val="251"/>
        </w:trPr>
        <w:tc>
          <w:tcPr>
            <w:tcW w:w="709" w:type="dxa"/>
            <w:vMerge w:val="restart"/>
            <w:shd w:val="clear" w:color="auto" w:fill="F2F2F2" w:themeFill="background1" w:themeFillShade="F2"/>
            <w:vAlign w:val="center"/>
          </w:tcPr>
          <w:p w14:paraId="7D99F5C3" w14:textId="77777777" w:rsidR="00425E0A" w:rsidRPr="000C31D7" w:rsidRDefault="00425E0A" w:rsidP="00C05BBD">
            <w:pPr>
              <w:spacing w:before="20" w:after="20"/>
              <w:jc w:val="center"/>
              <w:rPr>
                <w:rFonts w:ascii="Calibri Light" w:hAnsi="Calibri Light" w:cs="Calibri Light"/>
              </w:rPr>
            </w:pPr>
          </w:p>
        </w:tc>
        <w:tc>
          <w:tcPr>
            <w:tcW w:w="7938" w:type="dxa"/>
            <w:tcBorders>
              <w:bottom w:val="single" w:sz="4" w:space="0" w:color="BFBFBF" w:themeColor="background1" w:themeShade="BF"/>
            </w:tcBorders>
            <w:shd w:val="clear" w:color="auto" w:fill="F2F2F2" w:themeFill="background1" w:themeFillShade="F2"/>
            <w:vAlign w:val="center"/>
          </w:tcPr>
          <w:p w14:paraId="167631A7" w14:textId="1A254B7E" w:rsidR="00425E0A" w:rsidRPr="5C4B9CEF" w:rsidRDefault="00425E0A" w:rsidP="00C05BBD">
            <w:pPr>
              <w:spacing w:before="20" w:after="20"/>
              <w:rPr>
                <w:rFonts w:cs="Arial"/>
                <w:b/>
                <w:bCs/>
                <w:i/>
                <w:iCs/>
                <w:color w:val="0070C0"/>
              </w:rPr>
            </w:pPr>
            <w:r>
              <w:rPr>
                <w:rFonts w:ascii="Calibri Light" w:eastAsiaTheme="majorEastAsia" w:hAnsi="Calibri Light" w:cs="Calibri Light"/>
                <w:b/>
                <w:bCs/>
              </w:rPr>
              <w:t>B.1 Campaign Planning</w:t>
            </w:r>
          </w:p>
        </w:tc>
        <w:tc>
          <w:tcPr>
            <w:tcW w:w="1701" w:type="dxa"/>
            <w:vMerge/>
            <w:vAlign w:val="center"/>
          </w:tcPr>
          <w:p w14:paraId="4F5B983A" w14:textId="77777777" w:rsidR="00425E0A" w:rsidRPr="5C4B9CEF" w:rsidRDefault="00425E0A" w:rsidP="00C05BBD">
            <w:pPr>
              <w:spacing w:before="60" w:after="60"/>
              <w:ind w:left="599" w:hanging="546"/>
              <w:jc w:val="center"/>
              <w:rPr>
                <w:rFonts w:ascii="Calibri Light" w:hAnsi="Calibri Light" w:cs="Calibri Light"/>
              </w:rPr>
            </w:pPr>
          </w:p>
        </w:tc>
      </w:tr>
      <w:tr w:rsidR="00425E0A" w:rsidRPr="00A14CFB" w14:paraId="3D87F4CD" w14:textId="77777777" w:rsidTr="63558DC1">
        <w:trPr>
          <w:trHeight w:val="251"/>
        </w:trPr>
        <w:tc>
          <w:tcPr>
            <w:tcW w:w="709" w:type="dxa"/>
            <w:vMerge/>
            <w:vAlign w:val="center"/>
          </w:tcPr>
          <w:p w14:paraId="4790D500" w14:textId="77777777" w:rsidR="00425E0A" w:rsidRPr="000C31D7" w:rsidRDefault="00425E0A" w:rsidP="00C05BBD">
            <w:pPr>
              <w:spacing w:before="20" w:after="20"/>
              <w:jc w:val="center"/>
              <w:rPr>
                <w:rFonts w:ascii="Calibri Light" w:hAnsi="Calibri Light" w:cs="Calibri Light"/>
              </w:rPr>
            </w:pPr>
          </w:p>
        </w:tc>
        <w:tc>
          <w:tcPr>
            <w:tcW w:w="7938" w:type="dxa"/>
            <w:tcBorders>
              <w:bottom w:val="single" w:sz="4" w:space="0" w:color="BFBFBF" w:themeColor="background1" w:themeShade="BF"/>
            </w:tcBorders>
            <w:shd w:val="clear" w:color="auto" w:fill="F2F2F2" w:themeFill="background1" w:themeFillShade="F2"/>
            <w:vAlign w:val="center"/>
          </w:tcPr>
          <w:p w14:paraId="1A484DF3" w14:textId="71A41C9C" w:rsidR="00425E0A" w:rsidRPr="5C4B9CEF" w:rsidRDefault="00425E0A" w:rsidP="00C05BBD">
            <w:pPr>
              <w:spacing w:before="20" w:after="20"/>
              <w:rPr>
                <w:rFonts w:cs="Arial"/>
                <w:b/>
                <w:bCs/>
                <w:i/>
                <w:iCs/>
                <w:color w:val="0070C0"/>
              </w:rPr>
            </w:pPr>
            <w:r w:rsidRPr="003D4E83">
              <w:rPr>
                <w:rFonts w:ascii="Calibri Light" w:eastAsiaTheme="majorEastAsia" w:hAnsi="Calibri Light" w:cs="Calibri Light"/>
                <w:b/>
                <w:bCs/>
              </w:rPr>
              <w:t xml:space="preserve">B.2 </w:t>
            </w:r>
            <w:r>
              <w:rPr>
                <w:rFonts w:ascii="Calibri Light" w:eastAsiaTheme="majorEastAsia" w:hAnsi="Calibri Light" w:cs="Calibri Light"/>
                <w:b/>
                <w:bCs/>
              </w:rPr>
              <w:t>Integration</w:t>
            </w:r>
          </w:p>
        </w:tc>
        <w:tc>
          <w:tcPr>
            <w:tcW w:w="1701" w:type="dxa"/>
            <w:vMerge/>
            <w:vAlign w:val="center"/>
          </w:tcPr>
          <w:p w14:paraId="62E31ACC" w14:textId="77777777" w:rsidR="00425E0A" w:rsidRPr="5C4B9CEF" w:rsidRDefault="00425E0A" w:rsidP="00C05BBD">
            <w:pPr>
              <w:spacing w:before="60" w:after="60"/>
              <w:ind w:left="599" w:hanging="546"/>
              <w:jc w:val="center"/>
              <w:rPr>
                <w:rFonts w:ascii="Calibri Light" w:hAnsi="Calibri Light" w:cs="Calibri Light"/>
              </w:rPr>
            </w:pPr>
          </w:p>
        </w:tc>
      </w:tr>
      <w:tr w:rsidR="00425E0A" w:rsidRPr="00D350BC" w14:paraId="6D0B7D31" w14:textId="77777777" w:rsidTr="63558DC1">
        <w:trPr>
          <w:trHeight w:val="251"/>
        </w:trPr>
        <w:tc>
          <w:tcPr>
            <w:tcW w:w="709" w:type="dxa"/>
            <w:vMerge/>
            <w:vAlign w:val="center"/>
          </w:tcPr>
          <w:p w14:paraId="6FFC2599" w14:textId="77777777" w:rsidR="00425E0A" w:rsidRPr="003D4E83" w:rsidRDefault="00425E0A" w:rsidP="003D4E83">
            <w:pPr>
              <w:spacing w:before="20" w:after="20"/>
              <w:rPr>
                <w:rFonts w:ascii="Calibri Light" w:eastAsiaTheme="majorEastAsia" w:hAnsi="Calibri Light" w:cs="Calibri Light"/>
                <w:b/>
                <w:bCs/>
              </w:rPr>
            </w:pPr>
          </w:p>
        </w:tc>
        <w:tc>
          <w:tcPr>
            <w:tcW w:w="7938" w:type="dxa"/>
            <w:tcBorders>
              <w:bottom w:val="single" w:sz="4" w:space="0" w:color="BFBFBF" w:themeColor="background1" w:themeShade="BF"/>
            </w:tcBorders>
            <w:shd w:val="clear" w:color="auto" w:fill="F2F2F2" w:themeFill="background1" w:themeFillShade="F2"/>
            <w:vAlign w:val="center"/>
          </w:tcPr>
          <w:p w14:paraId="373B4516" w14:textId="0051015F" w:rsidR="00425E0A" w:rsidRPr="00D350BC" w:rsidRDefault="00425E0A" w:rsidP="003D4E83">
            <w:pPr>
              <w:spacing w:before="20" w:after="20"/>
              <w:rPr>
                <w:rFonts w:ascii="Calibri Light" w:eastAsiaTheme="majorEastAsia" w:hAnsi="Calibri Light" w:cs="Calibri Light"/>
                <w:b/>
                <w:bCs/>
                <w:lang w:val="en-US"/>
              </w:rPr>
            </w:pPr>
            <w:r w:rsidRPr="00D350BC">
              <w:rPr>
                <w:rFonts w:ascii="Calibri Light" w:eastAsiaTheme="majorEastAsia" w:hAnsi="Calibri Light" w:cs="Calibri Light"/>
                <w:b/>
                <w:bCs/>
                <w:lang w:val="en-US"/>
              </w:rPr>
              <w:t xml:space="preserve">B.3 </w:t>
            </w:r>
            <w:r>
              <w:rPr>
                <w:rFonts w:ascii="Calibri Light" w:eastAsiaTheme="majorEastAsia" w:hAnsi="Calibri Light" w:cs="Calibri Light"/>
                <w:b/>
                <w:bCs/>
                <w:lang w:val="en-US"/>
              </w:rPr>
              <w:t>Implementation Support</w:t>
            </w:r>
          </w:p>
        </w:tc>
        <w:tc>
          <w:tcPr>
            <w:tcW w:w="1701" w:type="dxa"/>
            <w:vMerge/>
            <w:vAlign w:val="center"/>
          </w:tcPr>
          <w:p w14:paraId="77D6230C" w14:textId="77777777" w:rsidR="00425E0A" w:rsidRPr="00D350BC" w:rsidRDefault="00425E0A" w:rsidP="00C05BBD">
            <w:pPr>
              <w:spacing w:before="60" w:after="60"/>
              <w:ind w:left="599" w:hanging="546"/>
              <w:jc w:val="center"/>
              <w:rPr>
                <w:rFonts w:ascii="Calibri Light" w:hAnsi="Calibri Light" w:cs="Calibri Light"/>
                <w:lang w:val="en-US"/>
              </w:rPr>
            </w:pPr>
          </w:p>
        </w:tc>
      </w:tr>
      <w:tr w:rsidR="00FD6BDE" w:rsidRPr="00A14CFB" w14:paraId="137CEBF1" w14:textId="77777777" w:rsidTr="63558DC1">
        <w:trPr>
          <w:trHeight w:val="255"/>
        </w:trPr>
        <w:tc>
          <w:tcPr>
            <w:tcW w:w="709" w:type="dxa"/>
            <w:shd w:val="clear" w:color="auto" w:fill="F2F2F2" w:themeFill="background1" w:themeFillShade="F2"/>
            <w:vAlign w:val="center"/>
          </w:tcPr>
          <w:p w14:paraId="28A3C31F" w14:textId="77777777" w:rsidR="00FD6BDE" w:rsidRPr="000C31D7" w:rsidRDefault="00FD6BDE" w:rsidP="00A13C62">
            <w:pPr>
              <w:spacing w:before="20" w:after="20"/>
              <w:jc w:val="center"/>
              <w:rPr>
                <w:rFonts w:ascii="Calibri Light" w:hAnsi="Calibri Light" w:cs="Calibri Light"/>
              </w:rPr>
            </w:pPr>
            <w:r w:rsidRPr="000C31D7">
              <w:rPr>
                <w:rFonts w:ascii="Calibri Light" w:hAnsi="Calibri Light" w:cs="Calibri Light"/>
              </w:rPr>
              <w:t>3.</w:t>
            </w:r>
          </w:p>
        </w:tc>
        <w:tc>
          <w:tcPr>
            <w:tcW w:w="7938" w:type="dxa"/>
            <w:shd w:val="clear" w:color="auto" w:fill="F2F2F2" w:themeFill="background1" w:themeFillShade="F2"/>
            <w:vAlign w:val="center"/>
          </w:tcPr>
          <w:p w14:paraId="2D814C10" w14:textId="7A038D30" w:rsidR="00FD6BDE" w:rsidRPr="008F3C3C" w:rsidRDefault="5A740903" w:rsidP="5C4B9CEF">
            <w:pPr>
              <w:spacing w:before="20"/>
              <w:jc w:val="both"/>
              <w:rPr>
                <w:rFonts w:cs="Arial"/>
              </w:rPr>
            </w:pPr>
            <w:r w:rsidRPr="5C4B9CEF">
              <w:rPr>
                <w:rFonts w:cs="Arial"/>
                <w:b/>
                <w:bCs/>
                <w:i/>
                <w:iCs/>
                <w:color w:val="005CB9"/>
              </w:rPr>
              <w:t xml:space="preserve">C. </w:t>
            </w:r>
            <w:r w:rsidRPr="5C4B9CEF">
              <w:rPr>
                <w:rFonts w:ascii="Calibri" w:eastAsia="Calibri" w:hAnsi="Calibri" w:cs="Calibri"/>
                <w:b/>
                <w:bCs/>
                <w:i/>
                <w:iCs/>
                <w:color w:val="0070C0"/>
                <w:sz w:val="24"/>
                <w:szCs w:val="24"/>
              </w:rPr>
              <w:t>Team structure and individual relevant experience</w:t>
            </w:r>
          </w:p>
        </w:tc>
        <w:tc>
          <w:tcPr>
            <w:tcW w:w="1701" w:type="dxa"/>
            <w:vAlign w:val="center"/>
          </w:tcPr>
          <w:p w14:paraId="544FC672" w14:textId="6496C451" w:rsidR="00FD6BDE" w:rsidRPr="001E686A" w:rsidRDefault="40792EFD" w:rsidP="00C05BBD">
            <w:pPr>
              <w:spacing w:before="60" w:after="60"/>
              <w:ind w:left="599" w:hanging="546"/>
              <w:jc w:val="center"/>
              <w:rPr>
                <w:rFonts w:ascii="Calibri Light" w:hAnsi="Calibri Light" w:cs="Calibri Light"/>
              </w:rPr>
            </w:pPr>
            <w:r w:rsidRPr="63558DC1">
              <w:rPr>
                <w:rFonts w:ascii="Calibri Light" w:hAnsi="Calibri Light" w:cs="Calibri Light"/>
              </w:rPr>
              <w:t>1</w:t>
            </w:r>
            <w:r w:rsidR="46DFC561" w:rsidRPr="63558DC1">
              <w:rPr>
                <w:rFonts w:ascii="Calibri Light" w:hAnsi="Calibri Light" w:cs="Calibri Light"/>
              </w:rPr>
              <w:t>5</w:t>
            </w:r>
            <w:r w:rsidR="0904F137" w:rsidRPr="63558DC1">
              <w:rPr>
                <w:rFonts w:ascii="Calibri Light" w:hAnsi="Calibri Light" w:cs="Calibri Light"/>
              </w:rPr>
              <w:t>%</w:t>
            </w:r>
          </w:p>
        </w:tc>
      </w:tr>
      <w:tr w:rsidR="00FD6BDE" w:rsidRPr="00A14CFB" w14:paraId="78F50F74" w14:textId="77777777" w:rsidTr="63558DC1">
        <w:trPr>
          <w:trHeight w:val="189"/>
        </w:trPr>
        <w:tc>
          <w:tcPr>
            <w:tcW w:w="709" w:type="dxa"/>
            <w:shd w:val="clear" w:color="auto" w:fill="F2F2F2" w:themeFill="background1" w:themeFillShade="F2"/>
            <w:vAlign w:val="center"/>
          </w:tcPr>
          <w:p w14:paraId="5F1ACED5" w14:textId="77777777" w:rsidR="00FD6BDE" w:rsidRPr="000C31D7" w:rsidRDefault="00FD6BDE" w:rsidP="5C4B9CEF">
            <w:pPr>
              <w:spacing w:before="20" w:after="20"/>
              <w:jc w:val="center"/>
              <w:rPr>
                <w:rFonts w:ascii="Calibri Light" w:hAnsi="Calibri Light" w:cs="Calibri Light"/>
              </w:rPr>
            </w:pPr>
            <w:r w:rsidRPr="000C31D7">
              <w:rPr>
                <w:rFonts w:ascii="Calibri Light" w:hAnsi="Calibri Light" w:cs="Calibri Light"/>
              </w:rPr>
              <w:t>4.</w:t>
            </w:r>
          </w:p>
        </w:tc>
        <w:tc>
          <w:tcPr>
            <w:tcW w:w="7938" w:type="dxa"/>
            <w:shd w:val="clear" w:color="auto" w:fill="F2F2F2" w:themeFill="background1" w:themeFillShade="F2"/>
            <w:vAlign w:val="center"/>
          </w:tcPr>
          <w:p w14:paraId="227DA257" w14:textId="446A41E5" w:rsidR="00FD6BDE" w:rsidRPr="008F3C3C" w:rsidRDefault="107923F8" w:rsidP="5C4B9CEF">
            <w:pPr>
              <w:spacing w:before="20"/>
              <w:jc w:val="both"/>
              <w:rPr>
                <w:rFonts w:cs="Arial"/>
                <w:b/>
                <w:i/>
                <w:color w:val="0070C0"/>
              </w:rPr>
            </w:pPr>
            <w:r w:rsidRPr="5C4B9CEF">
              <w:rPr>
                <w:rFonts w:cs="Arial"/>
                <w:b/>
                <w:bCs/>
                <w:i/>
                <w:iCs/>
                <w:color w:val="005CB9"/>
              </w:rPr>
              <w:t xml:space="preserve">D. </w:t>
            </w:r>
            <w:r w:rsidRPr="5C4B9CEF">
              <w:rPr>
                <w:rFonts w:ascii="Calibri" w:eastAsia="Calibri" w:hAnsi="Calibri" w:cs="Calibri"/>
                <w:b/>
                <w:bCs/>
                <w:i/>
                <w:iCs/>
                <w:color w:val="0070C0"/>
                <w:sz w:val="24"/>
                <w:szCs w:val="24"/>
              </w:rPr>
              <w:t>Work plan and timelines</w:t>
            </w:r>
          </w:p>
        </w:tc>
        <w:tc>
          <w:tcPr>
            <w:tcW w:w="1701" w:type="dxa"/>
            <w:vAlign w:val="center"/>
          </w:tcPr>
          <w:p w14:paraId="48C998BB" w14:textId="4A48731E" w:rsidR="00FD6BDE" w:rsidRPr="001E686A" w:rsidRDefault="39BB0F79" w:rsidP="00C05BBD">
            <w:pPr>
              <w:spacing w:before="60" w:after="60"/>
              <w:ind w:left="599" w:hanging="546"/>
              <w:jc w:val="center"/>
              <w:rPr>
                <w:rFonts w:ascii="Calibri Light" w:hAnsi="Calibri Light" w:cs="Calibri Light"/>
              </w:rPr>
            </w:pPr>
            <w:r w:rsidRPr="5C4B9CEF">
              <w:rPr>
                <w:rFonts w:ascii="Calibri Light" w:hAnsi="Calibri Light" w:cs="Calibri Light"/>
              </w:rPr>
              <w:t>10</w:t>
            </w:r>
            <w:r w:rsidR="00FD6BDE" w:rsidRPr="5C4B9CEF">
              <w:rPr>
                <w:rFonts w:ascii="Calibri Light" w:hAnsi="Calibri Light" w:cs="Calibri Light"/>
              </w:rPr>
              <w:t>%</w:t>
            </w:r>
          </w:p>
        </w:tc>
      </w:tr>
      <w:tr w:rsidR="00FD6BDE" w:rsidRPr="00A14CFB" w14:paraId="5FA35220" w14:textId="77777777" w:rsidTr="63558DC1">
        <w:trPr>
          <w:trHeight w:val="192"/>
        </w:trPr>
        <w:tc>
          <w:tcPr>
            <w:tcW w:w="709" w:type="dxa"/>
            <w:shd w:val="clear" w:color="auto" w:fill="F2F2F2" w:themeFill="background1" w:themeFillShade="F2"/>
            <w:vAlign w:val="center"/>
          </w:tcPr>
          <w:p w14:paraId="4E1D266E" w14:textId="77777777" w:rsidR="00FD6BDE" w:rsidRPr="000C31D7" w:rsidRDefault="00FD6BDE" w:rsidP="5C4B9CEF">
            <w:pPr>
              <w:spacing w:before="20" w:after="20"/>
              <w:ind w:left="53"/>
              <w:jc w:val="center"/>
              <w:rPr>
                <w:rFonts w:ascii="Calibri Light" w:hAnsi="Calibri Light" w:cs="Calibri Light"/>
              </w:rPr>
            </w:pPr>
            <w:r w:rsidRPr="000C31D7">
              <w:rPr>
                <w:rFonts w:ascii="Calibri Light" w:hAnsi="Calibri Light" w:cs="Calibri Light"/>
              </w:rPr>
              <w:t>5.</w:t>
            </w:r>
          </w:p>
        </w:tc>
        <w:tc>
          <w:tcPr>
            <w:tcW w:w="7938" w:type="dxa"/>
            <w:shd w:val="clear" w:color="auto" w:fill="F2F2F2" w:themeFill="background1" w:themeFillShade="F2"/>
            <w:vAlign w:val="center"/>
          </w:tcPr>
          <w:p w14:paraId="4F58223A" w14:textId="45F3DD7E" w:rsidR="00FD6BDE" w:rsidRPr="00E35EEB" w:rsidRDefault="5B500A0B" w:rsidP="5C4B9CEF">
            <w:pPr>
              <w:spacing w:before="20"/>
              <w:jc w:val="both"/>
              <w:rPr>
                <w:rFonts w:cs="Arial"/>
                <w:i/>
                <w:color w:val="0070C0"/>
              </w:rPr>
            </w:pPr>
            <w:r w:rsidRPr="5C4B9CEF">
              <w:rPr>
                <w:rFonts w:cs="Arial"/>
                <w:b/>
                <w:bCs/>
                <w:i/>
                <w:iCs/>
                <w:color w:val="0070C0"/>
              </w:rPr>
              <w:t xml:space="preserve">E. </w:t>
            </w:r>
            <w:r w:rsidRPr="5C4B9CEF">
              <w:rPr>
                <w:rFonts w:ascii="Calibri" w:eastAsia="Calibri" w:hAnsi="Calibri" w:cs="Calibri"/>
                <w:b/>
                <w:bCs/>
                <w:i/>
                <w:iCs/>
                <w:color w:val="0070C0"/>
                <w:sz w:val="24"/>
                <w:szCs w:val="24"/>
              </w:rPr>
              <w:t>Monitoring, Evaluation and Learning Plan</w:t>
            </w:r>
            <w:r w:rsidR="00E35EEB">
              <w:rPr>
                <w:rFonts w:ascii="Calibri" w:eastAsia="Calibri" w:hAnsi="Calibri" w:cs="Calibri"/>
                <w:b/>
                <w:bCs/>
                <w:i/>
                <w:iCs/>
                <w:color w:val="0070C0"/>
                <w:sz w:val="24"/>
                <w:szCs w:val="24"/>
              </w:rPr>
              <w:t xml:space="preserve"> (</w:t>
            </w:r>
            <w:r w:rsidR="00E35EEB">
              <w:rPr>
                <w:rFonts w:ascii="Calibri" w:eastAsia="Calibri" w:hAnsi="Calibri" w:cs="Calibri"/>
                <w:i/>
                <w:iCs/>
                <w:color w:val="0070C0"/>
                <w:sz w:val="24"/>
                <w:szCs w:val="24"/>
              </w:rPr>
              <w:t>learning and documentation)</w:t>
            </w:r>
          </w:p>
        </w:tc>
        <w:tc>
          <w:tcPr>
            <w:tcW w:w="1701" w:type="dxa"/>
            <w:vAlign w:val="center"/>
          </w:tcPr>
          <w:p w14:paraId="0325E3DD" w14:textId="33506E88" w:rsidR="00FD6BDE" w:rsidRPr="001E686A" w:rsidRDefault="15BE1FAA" w:rsidP="00C05BBD">
            <w:pPr>
              <w:spacing w:before="60" w:after="60"/>
              <w:ind w:left="599" w:hanging="546"/>
              <w:jc w:val="center"/>
              <w:rPr>
                <w:rFonts w:ascii="Calibri Light" w:hAnsi="Calibri Light" w:cs="Calibri Light"/>
              </w:rPr>
            </w:pPr>
            <w:r w:rsidRPr="63558DC1">
              <w:rPr>
                <w:rFonts w:ascii="Calibri Light" w:hAnsi="Calibri Light" w:cs="Calibri Light"/>
              </w:rPr>
              <w:t>5</w:t>
            </w:r>
            <w:r w:rsidR="0904F137" w:rsidRPr="63558DC1">
              <w:rPr>
                <w:rFonts w:ascii="Calibri Light" w:hAnsi="Calibri Light" w:cs="Calibri Light"/>
              </w:rPr>
              <w:t>%</w:t>
            </w:r>
          </w:p>
        </w:tc>
      </w:tr>
      <w:tr w:rsidR="5C4B9CEF" w14:paraId="33683097" w14:textId="77777777" w:rsidTr="63558DC1">
        <w:trPr>
          <w:trHeight w:val="192"/>
        </w:trPr>
        <w:tc>
          <w:tcPr>
            <w:tcW w:w="709" w:type="dxa"/>
            <w:shd w:val="clear" w:color="auto" w:fill="F2F2F2" w:themeFill="background1" w:themeFillShade="F2"/>
            <w:vAlign w:val="center"/>
          </w:tcPr>
          <w:p w14:paraId="5D69E282" w14:textId="37EB40C2" w:rsidR="2A431937" w:rsidRDefault="2A431937" w:rsidP="5C4B9CEF">
            <w:pPr>
              <w:jc w:val="center"/>
              <w:rPr>
                <w:rFonts w:ascii="Calibri Light" w:hAnsi="Calibri Light" w:cs="Calibri Light"/>
              </w:rPr>
            </w:pPr>
            <w:r w:rsidRPr="5C4B9CEF">
              <w:rPr>
                <w:rFonts w:ascii="Calibri Light" w:hAnsi="Calibri Light" w:cs="Calibri Light"/>
              </w:rPr>
              <w:t>6.</w:t>
            </w:r>
          </w:p>
        </w:tc>
        <w:tc>
          <w:tcPr>
            <w:tcW w:w="7938" w:type="dxa"/>
            <w:shd w:val="clear" w:color="auto" w:fill="F2F2F2" w:themeFill="background1" w:themeFillShade="F2"/>
            <w:vAlign w:val="center"/>
          </w:tcPr>
          <w:p w14:paraId="4287A6A1" w14:textId="7413474E" w:rsidR="2A431937" w:rsidRDefault="2A431937" w:rsidP="5C4B9CEF">
            <w:pPr>
              <w:jc w:val="both"/>
              <w:rPr>
                <w:rFonts w:cs="Arial"/>
                <w:b/>
                <w:bCs/>
                <w:color w:val="0070C0"/>
              </w:rPr>
            </w:pPr>
            <w:r w:rsidRPr="5C4B9CEF">
              <w:rPr>
                <w:rFonts w:cs="Arial"/>
                <w:b/>
                <w:bCs/>
                <w:i/>
                <w:iCs/>
                <w:color w:val="0070C0"/>
              </w:rPr>
              <w:t xml:space="preserve">F. </w:t>
            </w:r>
            <w:r w:rsidRPr="5C4B9CEF">
              <w:rPr>
                <w:rFonts w:ascii="Calibri" w:eastAsia="Calibri" w:hAnsi="Calibri" w:cs="Calibri"/>
                <w:b/>
                <w:bCs/>
                <w:color w:val="0070C0"/>
                <w:sz w:val="24"/>
                <w:szCs w:val="24"/>
              </w:rPr>
              <w:t>Corporate Social Responsibility</w:t>
            </w:r>
          </w:p>
        </w:tc>
        <w:tc>
          <w:tcPr>
            <w:tcW w:w="1701" w:type="dxa"/>
            <w:vAlign w:val="center"/>
          </w:tcPr>
          <w:p w14:paraId="0FB795E0" w14:textId="09939754" w:rsidR="45D03438" w:rsidRDefault="45D03438" w:rsidP="5C4B9CEF">
            <w:pPr>
              <w:jc w:val="center"/>
              <w:rPr>
                <w:rFonts w:ascii="Calibri Light" w:hAnsi="Calibri Light" w:cs="Calibri Light"/>
                <w:highlight w:val="yellow"/>
              </w:rPr>
            </w:pPr>
            <w:r w:rsidRPr="00B5579C">
              <w:rPr>
                <w:rFonts w:ascii="Calibri Light" w:hAnsi="Calibri Light" w:cs="Calibri Light"/>
              </w:rPr>
              <w:t>5%</w:t>
            </w:r>
          </w:p>
        </w:tc>
      </w:tr>
      <w:tr w:rsidR="00FD6BDE" w:rsidRPr="00A14CFB" w14:paraId="239FF526" w14:textId="77777777" w:rsidTr="63558DC1">
        <w:trPr>
          <w:trHeight w:val="378"/>
        </w:trPr>
        <w:tc>
          <w:tcPr>
            <w:tcW w:w="709" w:type="dxa"/>
            <w:tcBorders>
              <w:left w:val="nil"/>
              <w:bottom w:val="nil"/>
              <w:right w:val="nil"/>
            </w:tcBorders>
          </w:tcPr>
          <w:p w14:paraId="7E6B4868" w14:textId="77777777" w:rsidR="00FD6BDE" w:rsidRPr="000C31D7" w:rsidRDefault="00FD6BDE" w:rsidP="00C05BBD">
            <w:pPr>
              <w:spacing w:before="60" w:after="60"/>
              <w:jc w:val="center"/>
              <w:rPr>
                <w:rFonts w:ascii="Calibri Light" w:hAnsi="Calibri Light" w:cs="Calibri Light"/>
              </w:rPr>
            </w:pPr>
          </w:p>
        </w:tc>
        <w:tc>
          <w:tcPr>
            <w:tcW w:w="7938" w:type="dxa"/>
            <w:tcBorders>
              <w:left w:val="nil"/>
              <w:bottom w:val="nil"/>
              <w:right w:val="nil"/>
            </w:tcBorders>
            <w:shd w:val="clear" w:color="auto" w:fill="auto"/>
            <w:vAlign w:val="center"/>
          </w:tcPr>
          <w:p w14:paraId="74C5BA3C" w14:textId="77777777" w:rsidR="00FD6BDE" w:rsidRPr="000C31D7" w:rsidRDefault="00FD6BDE" w:rsidP="00C05BBD">
            <w:pPr>
              <w:spacing w:before="60" w:after="60"/>
              <w:ind w:left="27"/>
              <w:jc w:val="right"/>
              <w:rPr>
                <w:rFonts w:ascii="Calibri Light" w:hAnsi="Calibri Light" w:cs="Calibri Light"/>
              </w:rPr>
            </w:pPr>
            <w:r w:rsidRPr="000C31D7">
              <w:rPr>
                <w:rFonts w:ascii="Calibri Light" w:hAnsi="Calibri Light" w:cs="Calibri Light"/>
              </w:rPr>
              <w:t>Total Weight:</w:t>
            </w:r>
          </w:p>
        </w:tc>
        <w:tc>
          <w:tcPr>
            <w:tcW w:w="1701" w:type="dxa"/>
            <w:tcBorders>
              <w:left w:val="nil"/>
              <w:bottom w:val="nil"/>
              <w:right w:val="nil"/>
            </w:tcBorders>
            <w:vAlign w:val="center"/>
          </w:tcPr>
          <w:p w14:paraId="608684C2" w14:textId="77777777" w:rsidR="00FD6BDE" w:rsidRPr="00C51968" w:rsidRDefault="00FD6BDE" w:rsidP="00C05BBD">
            <w:pPr>
              <w:spacing w:before="60" w:after="60"/>
              <w:ind w:left="599" w:hanging="546"/>
              <w:jc w:val="center"/>
              <w:rPr>
                <w:rFonts w:ascii="Calibri Light" w:hAnsi="Calibri Light" w:cs="Calibri Light"/>
                <w:highlight w:val="yellow"/>
              </w:rPr>
            </w:pPr>
            <w:r>
              <w:rPr>
                <w:rFonts w:ascii="Calibri Light" w:hAnsi="Calibri Light" w:cs="Calibri Light"/>
              </w:rPr>
              <w:t>70/100</w:t>
            </w:r>
          </w:p>
        </w:tc>
      </w:tr>
    </w:tbl>
    <w:p w14:paraId="3AED127E" w14:textId="56AED42A" w:rsidR="00DC3F97" w:rsidRPr="00712B76" w:rsidRDefault="00EC178E" w:rsidP="00B45D6B">
      <w:pPr>
        <w:rPr>
          <w:rFonts w:ascii="Calibri Light" w:hAnsi="Calibri Light" w:cs="Calibri Light"/>
        </w:rPr>
      </w:pPr>
      <w:r w:rsidRPr="00712B76">
        <w:rPr>
          <w:rFonts w:ascii="Calibri Light" w:hAnsi="Calibri Light" w:cs="Calibri Light"/>
        </w:rPr>
        <w:t xml:space="preserve">Minimum </w:t>
      </w:r>
      <w:r w:rsidR="00712B76" w:rsidRPr="00712B76">
        <w:rPr>
          <w:rFonts w:ascii="Calibri Light" w:hAnsi="Calibri Light" w:cs="Calibri Light"/>
        </w:rPr>
        <w:t xml:space="preserve">Technical Score: </w:t>
      </w:r>
      <w:r w:rsidR="00C87DBC">
        <w:rPr>
          <w:rFonts w:ascii="Calibri Light" w:hAnsi="Calibri Light" w:cs="Calibri Light"/>
        </w:rPr>
        <w:t>6</w:t>
      </w:r>
      <w:r w:rsidR="28CF1C8E" w:rsidRPr="0027281F">
        <w:rPr>
          <w:rFonts w:ascii="Calibri Light" w:hAnsi="Calibri Light" w:cs="Calibri Light"/>
        </w:rPr>
        <w:t>0</w:t>
      </w:r>
      <w:r w:rsidR="00712B76" w:rsidRPr="0027281F">
        <w:rPr>
          <w:rFonts w:ascii="Calibri Light" w:hAnsi="Calibri Light" w:cs="Calibri Light"/>
        </w:rPr>
        <w:t>%</w:t>
      </w:r>
      <w:r w:rsidRPr="00712B76">
        <w:rPr>
          <w:rFonts w:ascii="Calibri Light" w:hAnsi="Calibri Light" w:cs="Calibri Light"/>
        </w:rPr>
        <w:t xml:space="preserve"> </w:t>
      </w:r>
    </w:p>
    <w:p w14:paraId="0DC09E6B" w14:textId="2689BFB8" w:rsidR="00D877F3" w:rsidRDefault="00D877F3" w:rsidP="00D877F3">
      <w:pPr>
        <w:pStyle w:val="Heading1"/>
      </w:pPr>
      <w:r>
        <w:t>Fi</w:t>
      </w:r>
      <w:r w:rsidR="00410257">
        <w:t>nancial</w:t>
      </w:r>
      <w:r>
        <w:t xml:space="preserve"> Proposal</w:t>
      </w:r>
    </w:p>
    <w:p w14:paraId="010A9DBE" w14:textId="351816BE" w:rsidR="001E40B3" w:rsidRDefault="004C66C0" w:rsidP="00B5579C">
      <w:pPr>
        <w:jc w:val="both"/>
        <w:rPr>
          <w:rFonts w:ascii="Calibri Light" w:hAnsi="Calibri Light" w:cs="Calibri Light"/>
        </w:rPr>
      </w:pPr>
      <w:r>
        <w:rPr>
          <w:rFonts w:ascii="Calibri Light" w:hAnsi="Calibri Light" w:cs="Calibri Light"/>
        </w:rPr>
        <w:t>Bidder</w:t>
      </w:r>
      <w:r w:rsidRPr="00BB6B60">
        <w:rPr>
          <w:rFonts w:ascii="Calibri Light" w:hAnsi="Calibri Light" w:cs="Calibri Light"/>
        </w:rPr>
        <w:t xml:space="preserve">s must submit </w:t>
      </w:r>
      <w:r>
        <w:rPr>
          <w:rFonts w:ascii="Calibri Light" w:hAnsi="Calibri Light" w:cs="Calibri Light"/>
        </w:rPr>
        <w:t xml:space="preserve">their </w:t>
      </w:r>
      <w:proofErr w:type="gramStart"/>
      <w:r>
        <w:rPr>
          <w:rFonts w:ascii="Calibri Light" w:hAnsi="Calibri Light" w:cs="Calibri Light"/>
        </w:rPr>
        <w:t>Financial</w:t>
      </w:r>
      <w:proofErr w:type="gramEnd"/>
      <w:r>
        <w:rPr>
          <w:rFonts w:ascii="Calibri Light" w:hAnsi="Calibri Light" w:cs="Calibri Light"/>
        </w:rPr>
        <w:t xml:space="preserve"> proposals filling the below document and sending it to </w:t>
      </w:r>
      <w:hyperlink r:id="rId18" w:history="1">
        <w:r w:rsidRPr="006C235E">
          <w:rPr>
            <w:rStyle w:val="Hyperlink"/>
            <w:rFonts w:ascii="Calibri Light" w:hAnsi="Calibri Light" w:cs="Calibri Light"/>
          </w:rPr>
          <w:t>procurement@gavi.org</w:t>
        </w:r>
      </w:hyperlink>
      <w:r>
        <w:rPr>
          <w:rStyle w:val="Hyperlink"/>
          <w:rFonts w:ascii="Calibri Light" w:hAnsi="Calibri Light" w:cs="Calibri Light"/>
          <w:bCs/>
        </w:rPr>
        <w:t xml:space="preserve"> </w:t>
      </w:r>
      <w:r w:rsidRPr="00BC59A1">
        <w:rPr>
          <w:rFonts w:ascii="Calibri Light" w:hAnsi="Calibri Light" w:cs="Calibri Light"/>
        </w:rPr>
        <w:t>before the</w:t>
      </w:r>
      <w:r w:rsidRPr="00BC59A1">
        <w:t xml:space="preserve"> </w:t>
      </w:r>
      <w:r>
        <w:rPr>
          <w:rFonts w:ascii="Calibri Light" w:hAnsi="Calibri Light" w:cs="Calibri Light"/>
        </w:rPr>
        <w:t>Bid submission deadline:</w:t>
      </w:r>
    </w:p>
    <w:bookmarkStart w:id="1" w:name="_MON_1712585979"/>
    <w:bookmarkEnd w:id="1"/>
    <w:p w14:paraId="56558C6D" w14:textId="0E36E7AC" w:rsidR="004C66C0" w:rsidRDefault="00EB52ED" w:rsidP="001E40B3">
      <w:pPr>
        <w:rPr>
          <w:rFonts w:ascii="Calibri Light" w:hAnsi="Calibri Light" w:cs="Calibri Light"/>
        </w:rPr>
      </w:pPr>
      <w:r>
        <w:rPr>
          <w:rFonts w:ascii="Calibri Light" w:hAnsi="Calibri Light" w:cs="Calibri Light"/>
        </w:rPr>
        <w:object w:dxaOrig="935" w:dyaOrig="605" w14:anchorId="6E65197D">
          <v:shape id="_x0000_i1030" type="#_x0000_t75" style="width:46.5pt;height:30pt" o:ole="">
            <v:imagedata r:id="rId19" o:title=""/>
          </v:shape>
          <o:OLEObject Type="Embed" ProgID="Excel.Sheet.12" ShapeID="_x0000_i1030" DrawAspect="Icon" ObjectID="_1783926418" r:id="rId20"/>
        </w:object>
      </w:r>
    </w:p>
    <w:p w14:paraId="1E267FF6" w14:textId="77777777" w:rsidR="0076497B" w:rsidRDefault="0076497B" w:rsidP="001E40B3">
      <w:pPr>
        <w:rPr>
          <w:rFonts w:ascii="Calibri Light" w:hAnsi="Calibri Light" w:cs="Calibri Light"/>
        </w:rPr>
      </w:pPr>
    </w:p>
    <w:p w14:paraId="309C765E" w14:textId="77777777" w:rsidR="0076497B" w:rsidRDefault="0076497B" w:rsidP="001E40B3">
      <w:pPr>
        <w:rPr>
          <w:rFonts w:ascii="Calibri Light" w:hAnsi="Calibri Light" w:cs="Calibri Light"/>
        </w:rPr>
      </w:pPr>
    </w:p>
    <w:p w14:paraId="586EA0BA" w14:textId="6DFAA60F" w:rsidR="005E7402" w:rsidRDefault="005E7402" w:rsidP="005E7402">
      <w:pPr>
        <w:pStyle w:val="Heading2"/>
        <w:ind w:left="578" w:hanging="578"/>
      </w:pPr>
      <w:r>
        <w:lastRenderedPageBreak/>
        <w:t>Financial Proposal Evaluation</w:t>
      </w:r>
    </w:p>
    <w:tbl>
      <w:tblPr>
        <w:tblStyle w:val="TableGridLight"/>
        <w:tblW w:w="10064" w:type="dxa"/>
        <w:tblInd w:w="-524" w:type="dxa"/>
        <w:tblLayout w:type="fixed"/>
        <w:tblLook w:val="0620" w:firstRow="1" w:lastRow="0" w:firstColumn="0" w:lastColumn="0" w:noHBand="1" w:noVBand="1"/>
      </w:tblPr>
      <w:tblGrid>
        <w:gridCol w:w="567"/>
        <w:gridCol w:w="7796"/>
        <w:gridCol w:w="1701"/>
      </w:tblGrid>
      <w:tr w:rsidR="00513CA5" w:rsidRPr="000B3BE7" w14:paraId="22A84180" w14:textId="77777777" w:rsidTr="00513CA5">
        <w:trPr>
          <w:trHeight w:val="229"/>
          <w:tblHeader/>
        </w:trPr>
        <w:tc>
          <w:tcPr>
            <w:tcW w:w="567" w:type="dxa"/>
            <w:tcBorders>
              <w:bottom w:val="single" w:sz="4" w:space="0" w:color="BFBFBF" w:themeColor="background1" w:themeShade="BF"/>
            </w:tcBorders>
            <w:shd w:val="clear" w:color="auto" w:fill="D9E1F2"/>
            <w:vAlign w:val="center"/>
          </w:tcPr>
          <w:p w14:paraId="19CFD4F9" w14:textId="77777777" w:rsidR="00513CA5" w:rsidRPr="00D27F6A" w:rsidRDefault="00513CA5" w:rsidP="00C05BBD">
            <w:pPr>
              <w:spacing w:before="60" w:after="60"/>
              <w:jc w:val="center"/>
              <w:rPr>
                <w:rFonts w:ascii="Calibri Light" w:hAnsi="Calibri Light" w:cs="Calibri Light"/>
              </w:rPr>
            </w:pPr>
            <w:r w:rsidRPr="00D27F6A">
              <w:rPr>
                <w:rFonts w:ascii="Calibri Light" w:hAnsi="Calibri Light" w:cs="Calibri Light"/>
              </w:rPr>
              <w:t>No.</w:t>
            </w:r>
          </w:p>
        </w:tc>
        <w:tc>
          <w:tcPr>
            <w:tcW w:w="7796" w:type="dxa"/>
            <w:tcBorders>
              <w:bottom w:val="single" w:sz="4" w:space="0" w:color="BFBFBF" w:themeColor="background1" w:themeShade="BF"/>
            </w:tcBorders>
            <w:shd w:val="clear" w:color="auto" w:fill="D9E1F2"/>
            <w:vAlign w:val="center"/>
          </w:tcPr>
          <w:p w14:paraId="552A0B61" w14:textId="77777777" w:rsidR="00513CA5" w:rsidRPr="00D27F6A" w:rsidRDefault="00513CA5" w:rsidP="00C05BBD">
            <w:pPr>
              <w:spacing w:before="60" w:after="60"/>
              <w:jc w:val="center"/>
              <w:rPr>
                <w:rFonts w:ascii="Calibri Light" w:hAnsi="Calibri Light" w:cs="Calibri Light"/>
              </w:rPr>
            </w:pPr>
            <w:r w:rsidRPr="00D27F6A">
              <w:rPr>
                <w:rFonts w:ascii="Calibri Light" w:hAnsi="Calibri Light" w:cs="Calibri Light"/>
              </w:rPr>
              <w:t>Criteria / Sub-Criteria</w:t>
            </w:r>
          </w:p>
        </w:tc>
        <w:tc>
          <w:tcPr>
            <w:tcW w:w="1701" w:type="dxa"/>
            <w:tcBorders>
              <w:bottom w:val="single" w:sz="4" w:space="0" w:color="BFBFBF" w:themeColor="background1" w:themeShade="BF"/>
            </w:tcBorders>
            <w:shd w:val="clear" w:color="auto" w:fill="D9E1F2"/>
            <w:vAlign w:val="center"/>
          </w:tcPr>
          <w:p w14:paraId="4903678C" w14:textId="77777777" w:rsidR="00513CA5" w:rsidRPr="00D27F6A" w:rsidRDefault="00513CA5" w:rsidP="00C05BBD">
            <w:pPr>
              <w:spacing w:before="60" w:after="60"/>
              <w:jc w:val="center"/>
              <w:rPr>
                <w:rFonts w:ascii="Calibri Light" w:hAnsi="Calibri Light" w:cs="Calibri Light"/>
              </w:rPr>
            </w:pPr>
            <w:r w:rsidRPr="00D27F6A">
              <w:rPr>
                <w:rFonts w:ascii="Calibri Light" w:hAnsi="Calibri Light" w:cs="Calibri Light"/>
              </w:rPr>
              <w:t>Sub-Weight (%)</w:t>
            </w:r>
          </w:p>
        </w:tc>
      </w:tr>
      <w:tr w:rsidR="00513CA5" w:rsidRPr="002A0226" w14:paraId="544585B1" w14:textId="77777777" w:rsidTr="00513CA5">
        <w:trPr>
          <w:trHeight w:val="233"/>
        </w:trPr>
        <w:tc>
          <w:tcPr>
            <w:tcW w:w="567" w:type="dxa"/>
            <w:shd w:val="clear" w:color="auto" w:fill="F2F2F2" w:themeFill="background1" w:themeFillShade="F2"/>
            <w:vAlign w:val="center"/>
          </w:tcPr>
          <w:p w14:paraId="2BE58499" w14:textId="77777777" w:rsidR="00513CA5" w:rsidRPr="002A0226" w:rsidRDefault="00513CA5" w:rsidP="00C05BBD">
            <w:pPr>
              <w:spacing w:before="20" w:after="20"/>
              <w:jc w:val="center"/>
              <w:rPr>
                <w:rFonts w:ascii="Calibri Light" w:hAnsi="Calibri Light" w:cs="Calibri Light"/>
              </w:rPr>
            </w:pPr>
            <w:r w:rsidRPr="002A0226">
              <w:rPr>
                <w:rFonts w:ascii="Calibri Light" w:hAnsi="Calibri Light" w:cs="Calibri Light"/>
              </w:rPr>
              <w:t>1.</w:t>
            </w:r>
          </w:p>
        </w:tc>
        <w:tc>
          <w:tcPr>
            <w:tcW w:w="7796" w:type="dxa"/>
            <w:tcBorders>
              <w:bottom w:val="single" w:sz="4" w:space="0" w:color="BFBFBF" w:themeColor="background1" w:themeShade="BF"/>
            </w:tcBorders>
            <w:shd w:val="clear" w:color="auto" w:fill="F2F2F2" w:themeFill="background1" w:themeFillShade="F2"/>
            <w:vAlign w:val="center"/>
          </w:tcPr>
          <w:p w14:paraId="1F1CA4CC" w14:textId="77777777" w:rsidR="00513CA5" w:rsidRPr="00BC143A" w:rsidRDefault="00513CA5" w:rsidP="00C05BBD">
            <w:pPr>
              <w:spacing w:before="20" w:after="20"/>
              <w:rPr>
                <w:rFonts w:ascii="Calibri Light" w:hAnsi="Calibri Light" w:cs="Calibri Light"/>
                <w:b/>
                <w:bCs/>
              </w:rPr>
            </w:pPr>
            <w:r w:rsidRPr="00BC143A">
              <w:rPr>
                <w:rFonts w:ascii="Calibri Light" w:hAnsi="Calibri Light" w:cs="Calibri Light"/>
                <w:b/>
                <w:bCs/>
              </w:rPr>
              <w:t>Financial evaluation points</w:t>
            </w:r>
          </w:p>
        </w:tc>
        <w:tc>
          <w:tcPr>
            <w:tcW w:w="1701" w:type="dxa"/>
            <w:vMerge w:val="restart"/>
            <w:vAlign w:val="center"/>
          </w:tcPr>
          <w:p w14:paraId="28EAD6F7" w14:textId="77777777" w:rsidR="00513CA5" w:rsidRPr="002A0226" w:rsidRDefault="00513CA5" w:rsidP="00C05BBD">
            <w:pPr>
              <w:spacing w:before="60" w:after="60"/>
              <w:ind w:left="599" w:hanging="546"/>
              <w:jc w:val="center"/>
              <w:rPr>
                <w:rFonts w:ascii="Calibri Light" w:hAnsi="Calibri Light" w:cs="Calibri Light"/>
              </w:rPr>
            </w:pPr>
            <w:r w:rsidRPr="002A0226">
              <w:rPr>
                <w:rFonts w:ascii="Calibri Light" w:hAnsi="Calibri Light" w:cs="Calibri Light"/>
              </w:rPr>
              <w:t>30%</w:t>
            </w:r>
          </w:p>
        </w:tc>
      </w:tr>
      <w:tr w:rsidR="00513CA5" w:rsidRPr="002A0226" w14:paraId="4A8A6725" w14:textId="77777777" w:rsidTr="00513CA5">
        <w:trPr>
          <w:trHeight w:val="233"/>
        </w:trPr>
        <w:tc>
          <w:tcPr>
            <w:tcW w:w="567" w:type="dxa"/>
            <w:shd w:val="clear" w:color="auto" w:fill="auto"/>
            <w:vAlign w:val="center"/>
          </w:tcPr>
          <w:p w14:paraId="0A26A77A" w14:textId="77777777" w:rsidR="00513CA5" w:rsidRPr="002A0226" w:rsidRDefault="00513CA5" w:rsidP="00C05BBD">
            <w:pPr>
              <w:spacing w:before="20" w:after="20"/>
              <w:jc w:val="center"/>
              <w:rPr>
                <w:rFonts w:ascii="Calibri Light" w:hAnsi="Calibri Light" w:cs="Calibri Light"/>
              </w:rPr>
            </w:pPr>
            <w:r w:rsidRPr="002A0226">
              <w:rPr>
                <w:rFonts w:ascii="Calibri Light" w:hAnsi="Calibri Light" w:cs="Calibri Light"/>
              </w:rPr>
              <w:t>a)</w:t>
            </w:r>
          </w:p>
        </w:tc>
        <w:tc>
          <w:tcPr>
            <w:tcW w:w="7796" w:type="dxa"/>
            <w:tcBorders>
              <w:bottom w:val="single" w:sz="4" w:space="0" w:color="BFBFBF" w:themeColor="background1" w:themeShade="BF"/>
            </w:tcBorders>
            <w:shd w:val="clear" w:color="auto" w:fill="auto"/>
          </w:tcPr>
          <w:p w14:paraId="07F3B470" w14:textId="77777777" w:rsidR="00513CA5" w:rsidRPr="002A0226" w:rsidRDefault="00513CA5" w:rsidP="00C05BBD">
            <w:pPr>
              <w:spacing w:before="20" w:after="20"/>
              <w:rPr>
                <w:rFonts w:ascii="Calibri Light" w:eastAsia="Times New Roman" w:hAnsi="Calibri Light" w:cs="Calibri Light"/>
                <w:color w:val="343434"/>
              </w:rPr>
            </w:pPr>
            <w:r w:rsidRPr="002A0226">
              <w:rPr>
                <w:rFonts w:ascii="Calibri Light" w:eastAsia="Times New Roman" w:hAnsi="Calibri Light" w:cs="Calibri Light"/>
                <w:color w:val="343434"/>
              </w:rPr>
              <w:t>Points for the Financial Proposal being evaluated = [Maximum number of points for the Financial Proposal] x [Lowest price] / [Price of proposal being evaluated]</w:t>
            </w:r>
          </w:p>
        </w:tc>
        <w:tc>
          <w:tcPr>
            <w:tcW w:w="1701" w:type="dxa"/>
            <w:vMerge/>
            <w:vAlign w:val="center"/>
          </w:tcPr>
          <w:p w14:paraId="2B5DDA3F" w14:textId="77777777" w:rsidR="00513CA5" w:rsidRPr="002A0226" w:rsidRDefault="00513CA5" w:rsidP="00C05BBD">
            <w:pPr>
              <w:spacing w:before="60" w:after="60"/>
              <w:ind w:left="599" w:hanging="546"/>
              <w:jc w:val="center"/>
              <w:rPr>
                <w:rFonts w:ascii="Calibri Light" w:hAnsi="Calibri Light" w:cs="Calibri Light"/>
              </w:rPr>
            </w:pPr>
          </w:p>
        </w:tc>
      </w:tr>
      <w:tr w:rsidR="00513CA5" w:rsidRPr="003B703A" w14:paraId="0EA9863B" w14:textId="77777777" w:rsidTr="00513CA5">
        <w:trPr>
          <w:trHeight w:val="378"/>
        </w:trPr>
        <w:tc>
          <w:tcPr>
            <w:tcW w:w="567" w:type="dxa"/>
            <w:tcBorders>
              <w:left w:val="nil"/>
              <w:bottom w:val="nil"/>
              <w:right w:val="nil"/>
            </w:tcBorders>
          </w:tcPr>
          <w:p w14:paraId="64CB406D" w14:textId="77777777" w:rsidR="00513CA5" w:rsidRPr="002A0226" w:rsidRDefault="00513CA5" w:rsidP="00C05BBD">
            <w:pPr>
              <w:spacing w:before="60" w:after="60"/>
              <w:jc w:val="center"/>
              <w:rPr>
                <w:rFonts w:ascii="Calibri Light" w:hAnsi="Calibri Light" w:cs="Calibri Light"/>
              </w:rPr>
            </w:pPr>
          </w:p>
        </w:tc>
        <w:tc>
          <w:tcPr>
            <w:tcW w:w="7796" w:type="dxa"/>
            <w:tcBorders>
              <w:left w:val="nil"/>
              <w:bottom w:val="nil"/>
              <w:right w:val="nil"/>
            </w:tcBorders>
            <w:shd w:val="clear" w:color="auto" w:fill="auto"/>
            <w:vAlign w:val="center"/>
          </w:tcPr>
          <w:p w14:paraId="647380F8" w14:textId="77777777" w:rsidR="00513CA5" w:rsidRPr="002A0226" w:rsidRDefault="00513CA5" w:rsidP="00C05BBD">
            <w:pPr>
              <w:spacing w:before="60" w:after="60"/>
              <w:ind w:left="27"/>
              <w:jc w:val="right"/>
              <w:rPr>
                <w:rFonts w:ascii="Calibri Light" w:hAnsi="Calibri Light" w:cs="Calibri Light"/>
              </w:rPr>
            </w:pPr>
            <w:r w:rsidRPr="002A0226">
              <w:rPr>
                <w:rFonts w:ascii="Calibri Light" w:hAnsi="Calibri Light" w:cs="Calibri Light"/>
              </w:rPr>
              <w:t>Total Weight:</w:t>
            </w:r>
          </w:p>
        </w:tc>
        <w:tc>
          <w:tcPr>
            <w:tcW w:w="1701" w:type="dxa"/>
            <w:tcBorders>
              <w:left w:val="nil"/>
              <w:bottom w:val="nil"/>
              <w:right w:val="nil"/>
            </w:tcBorders>
            <w:vAlign w:val="center"/>
          </w:tcPr>
          <w:p w14:paraId="3E278F19" w14:textId="77777777" w:rsidR="00513CA5" w:rsidRPr="002A0226" w:rsidRDefault="00513CA5" w:rsidP="00C05BBD">
            <w:pPr>
              <w:spacing w:before="60" w:after="60"/>
              <w:ind w:left="599" w:hanging="546"/>
              <w:jc w:val="center"/>
              <w:rPr>
                <w:rFonts w:ascii="Calibri Light" w:hAnsi="Calibri Light" w:cs="Calibri Light"/>
              </w:rPr>
            </w:pPr>
            <w:r>
              <w:rPr>
                <w:rFonts w:ascii="Calibri Light" w:hAnsi="Calibri Light" w:cs="Calibri Light"/>
              </w:rPr>
              <w:t>30/100</w:t>
            </w:r>
          </w:p>
        </w:tc>
      </w:tr>
    </w:tbl>
    <w:p w14:paraId="6FAEAB08" w14:textId="77777777" w:rsidR="00D877F3" w:rsidRDefault="00D877F3" w:rsidP="00D877F3">
      <w:pPr>
        <w:spacing w:before="120" w:after="120" w:line="240" w:lineRule="auto"/>
        <w:jc w:val="both"/>
        <w:rPr>
          <w:rFonts w:ascii="Calibri Light" w:hAnsi="Calibri Light" w:cs="Calibri Light"/>
          <w:b/>
          <w:bCs/>
        </w:rPr>
      </w:pPr>
      <w:r>
        <w:rPr>
          <w:rFonts w:ascii="Calibri Light" w:hAnsi="Calibri Light" w:cs="Calibri Light"/>
        </w:rPr>
        <w:t>Bidder</w:t>
      </w:r>
      <w:r w:rsidRPr="00BB6B60">
        <w:rPr>
          <w:rFonts w:ascii="Calibri Light" w:hAnsi="Calibri Light" w:cs="Calibri Light"/>
        </w:rPr>
        <w:t xml:space="preserve">s must submit </w:t>
      </w:r>
      <w:r>
        <w:rPr>
          <w:rFonts w:ascii="Calibri Light" w:hAnsi="Calibri Light" w:cs="Calibri Light"/>
        </w:rPr>
        <w:t xml:space="preserve">a </w:t>
      </w:r>
      <w:r w:rsidRPr="00BB6B60">
        <w:rPr>
          <w:rFonts w:ascii="Calibri Light" w:hAnsi="Calibri Light" w:cs="Calibri Light"/>
        </w:rPr>
        <w:t>cop</w:t>
      </w:r>
      <w:r>
        <w:rPr>
          <w:rFonts w:ascii="Calibri Light" w:hAnsi="Calibri Light" w:cs="Calibri Light"/>
        </w:rPr>
        <w:t>y</w:t>
      </w:r>
      <w:r w:rsidRPr="00BB6B60">
        <w:rPr>
          <w:rFonts w:ascii="Calibri Light" w:hAnsi="Calibri Light" w:cs="Calibri Light"/>
        </w:rPr>
        <w:t xml:space="preserve"> of their Proposal to </w:t>
      </w:r>
      <w:r>
        <w:rPr>
          <w:rFonts w:ascii="Calibri Light" w:hAnsi="Calibri Light" w:cs="Calibri Light"/>
        </w:rPr>
        <w:t>Gavi b</w:t>
      </w:r>
      <w:r w:rsidRPr="00BB6B60">
        <w:rPr>
          <w:rFonts w:ascii="Calibri Light" w:hAnsi="Calibri Light" w:cs="Calibri Light"/>
        </w:rPr>
        <w:t>y email to</w:t>
      </w:r>
      <w:r>
        <w:rPr>
          <w:rFonts w:ascii="Calibri Light" w:hAnsi="Calibri Light" w:cs="Calibri Light"/>
        </w:rPr>
        <w:t>:</w:t>
      </w:r>
      <w:r w:rsidRPr="00BB6B60">
        <w:rPr>
          <w:rFonts w:ascii="Calibri Light" w:hAnsi="Calibri Light" w:cs="Calibri Light"/>
        </w:rPr>
        <w:t xml:space="preserve"> </w:t>
      </w:r>
      <w:hyperlink r:id="rId21" w:history="1">
        <w:r w:rsidRPr="006C235E">
          <w:rPr>
            <w:rStyle w:val="Hyperlink"/>
            <w:rFonts w:ascii="Calibri Light" w:hAnsi="Calibri Light" w:cs="Calibri Light"/>
          </w:rPr>
          <w:t>procurement@gavi.org</w:t>
        </w:r>
      </w:hyperlink>
    </w:p>
    <w:p w14:paraId="1AE45183" w14:textId="0EE4B5D0" w:rsidR="00D877F3" w:rsidRPr="00BB6B60" w:rsidRDefault="00D877F3" w:rsidP="00D877F3">
      <w:pPr>
        <w:spacing w:before="120" w:after="120" w:line="240" w:lineRule="auto"/>
        <w:jc w:val="both"/>
        <w:rPr>
          <w:rFonts w:ascii="Calibri Light" w:hAnsi="Calibri Light" w:cs="Calibri Light"/>
        </w:rPr>
      </w:pPr>
      <w:r w:rsidRPr="00347E38">
        <w:rPr>
          <w:rFonts w:ascii="Calibri Light" w:hAnsi="Calibri Light" w:cs="Calibri Light"/>
        </w:rPr>
        <w:t>The subject heading of the email shall be</w:t>
      </w:r>
      <w:r w:rsidRPr="00BB6B60">
        <w:rPr>
          <w:rFonts w:ascii="Calibri Light" w:hAnsi="Calibri Light" w:cs="Calibri Light"/>
        </w:rPr>
        <w:t xml:space="preserve"> </w:t>
      </w:r>
      <w:r w:rsidRPr="00F81B09">
        <w:rPr>
          <w:rFonts w:ascii="Calibri Light" w:hAnsi="Calibri Light" w:cs="Calibri Light"/>
          <w:b/>
          <w:bCs/>
        </w:rPr>
        <w:t>“</w:t>
      </w:r>
      <w:r w:rsidR="0076497B">
        <w:rPr>
          <w:rFonts w:ascii="Calibri Light" w:hAnsi="Calibri Light" w:cs="Calibri Light"/>
          <w:b/>
          <w:bCs/>
        </w:rPr>
        <w:t>104</w:t>
      </w:r>
      <w:r>
        <w:rPr>
          <w:rFonts w:ascii="Calibri Light" w:hAnsi="Calibri Light" w:cs="Calibri Light"/>
          <w:b/>
          <w:bCs/>
        </w:rPr>
        <w:t>-202</w:t>
      </w:r>
      <w:r w:rsidR="00774F87">
        <w:rPr>
          <w:rFonts w:ascii="Calibri Light" w:hAnsi="Calibri Light" w:cs="Calibri Light"/>
          <w:b/>
          <w:bCs/>
        </w:rPr>
        <w:t>4</w:t>
      </w:r>
      <w:r>
        <w:rPr>
          <w:rFonts w:ascii="Calibri Light" w:hAnsi="Calibri Light" w:cs="Calibri Light"/>
          <w:b/>
          <w:bCs/>
        </w:rPr>
        <w:t>-GAVI-RFP</w:t>
      </w:r>
      <w:r w:rsidRPr="00F81B09">
        <w:rPr>
          <w:rFonts w:ascii="Calibri Light" w:hAnsi="Calibri Light" w:cs="Calibri Light"/>
          <w:b/>
          <w:bCs/>
        </w:rPr>
        <w:t>– Technical Proposal - [Bidder Name]” and “</w:t>
      </w:r>
      <w:r w:rsidRPr="00F81B09">
        <w:rPr>
          <w:rFonts w:ascii="Calibri Light" w:hAnsi="Calibri Light" w:cs="Calibri Light"/>
          <w:b/>
          <w:bCs/>
        </w:rPr>
        <w:fldChar w:fldCharType="begin"/>
      </w:r>
      <w:r w:rsidRPr="00F81B09">
        <w:rPr>
          <w:rFonts w:ascii="Calibri Light" w:hAnsi="Calibri Light" w:cs="Calibri Light"/>
          <w:b/>
          <w:bCs/>
        </w:rPr>
        <w:instrText xml:space="preserve"> REF TenderNumber \h  \* MERGEFORMAT </w:instrText>
      </w:r>
      <w:r w:rsidRPr="00F81B09">
        <w:rPr>
          <w:rFonts w:ascii="Calibri Light" w:hAnsi="Calibri Light" w:cs="Calibri Light"/>
          <w:b/>
          <w:bCs/>
        </w:rPr>
      </w:r>
      <w:r w:rsidRPr="00F81B09">
        <w:rPr>
          <w:rFonts w:ascii="Calibri Light" w:hAnsi="Calibri Light" w:cs="Calibri Light"/>
          <w:b/>
          <w:bCs/>
        </w:rPr>
        <w:fldChar w:fldCharType="separate"/>
      </w:r>
      <w:r w:rsidR="0076497B">
        <w:rPr>
          <w:rFonts w:ascii="Calibri Light" w:hAnsi="Calibri Light" w:cs="Calibri Light"/>
          <w:b/>
          <w:bCs/>
        </w:rPr>
        <w:t>104</w:t>
      </w:r>
      <w:r w:rsidRPr="00F81B09">
        <w:rPr>
          <w:rFonts w:ascii="Calibri Light" w:hAnsi="Calibri Light" w:cs="Calibri Light"/>
          <w:b/>
          <w:bCs/>
        </w:rPr>
        <w:t>-202</w:t>
      </w:r>
      <w:r w:rsidR="00272EEC">
        <w:rPr>
          <w:rFonts w:ascii="Calibri Light" w:hAnsi="Calibri Light" w:cs="Calibri Light"/>
          <w:b/>
          <w:bCs/>
        </w:rPr>
        <w:t>3</w:t>
      </w:r>
      <w:r w:rsidRPr="00F81B09">
        <w:rPr>
          <w:rFonts w:ascii="Calibri Light" w:hAnsi="Calibri Light" w:cs="Calibri Light"/>
          <w:b/>
          <w:bCs/>
        </w:rPr>
        <w:t>-RFP-Gavi</w:t>
      </w:r>
      <w:r w:rsidRPr="00F81B09">
        <w:rPr>
          <w:rFonts w:ascii="Calibri Light" w:hAnsi="Calibri Light" w:cs="Calibri Light"/>
          <w:b/>
          <w:bCs/>
        </w:rPr>
        <w:fldChar w:fldCharType="end"/>
      </w:r>
      <w:r w:rsidRPr="00F81B09">
        <w:rPr>
          <w:rFonts w:ascii="Calibri Light" w:hAnsi="Calibri Light" w:cs="Calibri Light"/>
          <w:b/>
          <w:bCs/>
        </w:rPr>
        <w:t xml:space="preserve"> – Financial Proposal - [Bidder Name]”.</w:t>
      </w:r>
      <w:r w:rsidRPr="00BB6B60">
        <w:rPr>
          <w:rFonts w:ascii="Calibri Light" w:hAnsi="Calibri Light" w:cs="Calibri Light"/>
        </w:rPr>
        <w:t xml:space="preserve"> </w:t>
      </w:r>
      <w:r>
        <w:rPr>
          <w:rFonts w:ascii="Calibri Light" w:hAnsi="Calibri Light" w:cs="Calibri Light"/>
        </w:rPr>
        <w:t>Bidder</w:t>
      </w:r>
      <w:r w:rsidRPr="00BB6B60">
        <w:rPr>
          <w:rFonts w:ascii="Calibri Light" w:hAnsi="Calibri Light" w:cs="Calibri Light"/>
        </w:rPr>
        <w:t>s may submit multiple emails (suitably annotated – e</w:t>
      </w:r>
      <w:r>
        <w:rPr>
          <w:rFonts w:ascii="Calibri Light" w:hAnsi="Calibri Light" w:cs="Calibri Light"/>
        </w:rPr>
        <w:t>.</w:t>
      </w:r>
      <w:r w:rsidRPr="00BB6B60">
        <w:rPr>
          <w:rFonts w:ascii="Calibri Light" w:hAnsi="Calibri Light" w:cs="Calibri Light"/>
        </w:rPr>
        <w:t>g</w:t>
      </w:r>
      <w:r w:rsidR="00B5579C">
        <w:rPr>
          <w:rFonts w:ascii="Calibri Light" w:hAnsi="Calibri Light" w:cs="Calibri Light"/>
        </w:rPr>
        <w:t>.,</w:t>
      </w:r>
      <w:r w:rsidRPr="00BB6B60">
        <w:rPr>
          <w:rFonts w:ascii="Calibri Light" w:hAnsi="Calibri Light" w:cs="Calibri Light"/>
        </w:rPr>
        <w:t xml:space="preserve"> Email 1 of 3) if </w:t>
      </w:r>
      <w:r>
        <w:rPr>
          <w:rFonts w:ascii="Calibri Light" w:hAnsi="Calibri Light" w:cs="Calibri Light"/>
        </w:rPr>
        <w:t xml:space="preserve">the </w:t>
      </w:r>
      <w:r w:rsidRPr="00BB6B60">
        <w:rPr>
          <w:rFonts w:ascii="Calibri Light" w:hAnsi="Calibri Light" w:cs="Calibri Light"/>
        </w:rPr>
        <w:t xml:space="preserve">attached files are too large to suit a single email transmission. </w:t>
      </w:r>
    </w:p>
    <w:p w14:paraId="4417CEF4" w14:textId="77777777" w:rsidR="00D877F3" w:rsidRDefault="00D877F3" w:rsidP="00D877F3">
      <w:pPr>
        <w:spacing w:before="60" w:after="60" w:line="240" w:lineRule="auto"/>
        <w:rPr>
          <w:rFonts w:ascii="Calibri Light" w:hAnsi="Calibri Light" w:cs="Calibri Light"/>
        </w:rPr>
      </w:pPr>
      <w:r w:rsidRPr="00F150C5">
        <w:rPr>
          <w:rFonts w:ascii="Calibri Light" w:hAnsi="Calibri Light" w:cs="Calibri Light"/>
        </w:rPr>
        <w:t xml:space="preserve">Please ensure that </w:t>
      </w:r>
      <w:r>
        <w:rPr>
          <w:rFonts w:ascii="Calibri Light" w:hAnsi="Calibri Light" w:cs="Calibri Light"/>
        </w:rPr>
        <w:t>the different Proposal elements are returned in either MS Office Format or PDF.</w:t>
      </w:r>
    </w:p>
    <w:p w14:paraId="573ECAFC" w14:textId="69C209D9" w:rsidR="0002405B" w:rsidRDefault="00150C89" w:rsidP="0002405B">
      <w:pPr>
        <w:pStyle w:val="Heading1"/>
      </w:pPr>
      <w:r>
        <w:t>Request</w:t>
      </w:r>
      <w:r w:rsidR="00853CD5">
        <w:t>s</w:t>
      </w:r>
      <w:r>
        <w:t xml:space="preserve"> for Clarification</w:t>
      </w:r>
    </w:p>
    <w:p w14:paraId="5776AD45" w14:textId="486A356E" w:rsidR="00BF1831" w:rsidRDefault="00BF1831" w:rsidP="00BF1831">
      <w:pPr>
        <w:spacing w:beforeLines="23" w:before="55" w:afterLines="23" w:after="55"/>
        <w:contextualSpacing/>
        <w:jc w:val="both"/>
        <w:rPr>
          <w:rFonts w:ascii="Calibri Light" w:hAnsi="Calibri Light" w:cs="Calibri Light"/>
        </w:rPr>
      </w:pPr>
      <w:r w:rsidRPr="00E7583B">
        <w:rPr>
          <w:rFonts w:ascii="Calibri Light" w:hAnsi="Calibri Light" w:cs="Calibri Light"/>
        </w:rPr>
        <w:t xml:space="preserve">Bidders </w:t>
      </w:r>
      <w:r>
        <w:rPr>
          <w:rFonts w:ascii="Calibri Light" w:hAnsi="Calibri Light" w:cs="Calibri Light"/>
        </w:rPr>
        <w:t>may submit requests for clarification</w:t>
      </w:r>
      <w:r w:rsidRPr="00E7583B">
        <w:rPr>
          <w:rFonts w:ascii="Calibri Light" w:hAnsi="Calibri Light" w:cs="Calibri Light"/>
        </w:rPr>
        <w:t xml:space="preserve"> </w:t>
      </w:r>
      <w:r>
        <w:rPr>
          <w:rFonts w:ascii="Calibri Light" w:hAnsi="Calibri Light" w:cs="Calibri Light"/>
        </w:rPr>
        <w:t>of the solicitation documents and</w:t>
      </w:r>
      <w:r w:rsidRPr="00E7583B">
        <w:rPr>
          <w:rFonts w:ascii="Calibri Light" w:hAnsi="Calibri Light" w:cs="Calibri Light"/>
        </w:rPr>
        <w:t xml:space="preserve"> direct any questions regarding the RFP content or process to </w:t>
      </w:r>
      <w:hyperlink r:id="rId22">
        <w:r w:rsidRPr="6953B74D">
          <w:rPr>
            <w:rStyle w:val="Hyperlink"/>
            <w:rFonts w:ascii="Calibri Light" w:hAnsi="Calibri Light" w:cs="Calibri Light"/>
          </w:rPr>
          <w:t>procurement@gavi.org</w:t>
        </w:r>
      </w:hyperlink>
      <w:r w:rsidRPr="00D86135">
        <w:rPr>
          <w:rFonts w:ascii="Calibri Light" w:hAnsi="Calibri Light" w:cs="Calibri Light"/>
        </w:rPr>
        <w:t xml:space="preserve"> using the subject line</w:t>
      </w:r>
      <w:r w:rsidR="0076497B">
        <w:rPr>
          <w:rFonts w:ascii="Calibri Light" w:hAnsi="Calibri Light" w:cs="Calibri Light"/>
        </w:rPr>
        <w:t xml:space="preserve"> </w:t>
      </w:r>
      <w:r w:rsidRPr="00D86135">
        <w:rPr>
          <w:rFonts w:ascii="Calibri Light" w:hAnsi="Calibri Light" w:cs="Calibri Light"/>
        </w:rPr>
        <w:t>“</w:t>
      </w:r>
      <w:r w:rsidR="0076497B">
        <w:rPr>
          <w:rFonts w:ascii="Calibri Light" w:hAnsi="Calibri Light" w:cs="Calibri Light"/>
        </w:rPr>
        <w:t>104</w:t>
      </w:r>
      <w:r>
        <w:rPr>
          <w:rFonts w:ascii="Calibri Light" w:hAnsi="Calibri Light" w:cs="Calibri Light"/>
        </w:rPr>
        <w:t>-202</w:t>
      </w:r>
      <w:r w:rsidR="0076497B">
        <w:rPr>
          <w:rFonts w:ascii="Calibri Light" w:hAnsi="Calibri Light" w:cs="Calibri Light"/>
        </w:rPr>
        <w:t>4</w:t>
      </w:r>
      <w:r>
        <w:rPr>
          <w:rFonts w:ascii="Calibri Light" w:hAnsi="Calibri Light" w:cs="Calibri Light"/>
        </w:rPr>
        <w:t>-GAVI-RFP</w:t>
      </w:r>
      <w:r w:rsidRPr="00D86135">
        <w:rPr>
          <w:rFonts w:ascii="Calibri Light" w:hAnsi="Calibri Light" w:cs="Calibri Light"/>
        </w:rPr>
        <w:t>– Clarification - [Bidder Name]”</w:t>
      </w:r>
      <w:r>
        <w:rPr>
          <w:rFonts w:ascii="Calibri Light" w:hAnsi="Calibri Light" w:cs="Calibri Light"/>
        </w:rPr>
        <w:t xml:space="preserve"> using the below Q&amp;A template</w:t>
      </w:r>
      <w:r w:rsidR="004033AA">
        <w:rPr>
          <w:rFonts w:ascii="Calibri Light" w:hAnsi="Calibri Light" w:cs="Calibri Light"/>
        </w:rPr>
        <w:t xml:space="preserve">: </w:t>
      </w:r>
    </w:p>
    <w:p w14:paraId="7EE21EF5" w14:textId="77777777" w:rsidR="00BF1831" w:rsidRDefault="00BF1831" w:rsidP="00BF1831">
      <w:pPr>
        <w:spacing w:beforeLines="23" w:before="55" w:afterLines="23" w:after="55"/>
        <w:contextualSpacing/>
        <w:jc w:val="both"/>
        <w:rPr>
          <w:rFonts w:ascii="Calibri Light" w:hAnsi="Calibri Light" w:cs="Calibri Light"/>
        </w:rPr>
      </w:pPr>
    </w:p>
    <w:bookmarkStart w:id="2" w:name="_MON_1664000737"/>
    <w:bookmarkEnd w:id="2"/>
    <w:p w14:paraId="43CA969D" w14:textId="006A89BA" w:rsidR="00BF1831" w:rsidRPr="00D86135" w:rsidRDefault="00AD42D1" w:rsidP="00BF1831">
      <w:pPr>
        <w:spacing w:beforeLines="23" w:before="55" w:afterLines="23" w:after="55"/>
        <w:contextualSpacing/>
        <w:jc w:val="both"/>
        <w:rPr>
          <w:rFonts w:ascii="Calibri Light" w:hAnsi="Calibri Light" w:cs="Calibri Light"/>
        </w:rPr>
      </w:pPr>
      <w:r>
        <w:rPr>
          <w:rFonts w:ascii="Calibri Light" w:hAnsi="Calibri Light" w:cs="Calibri Light"/>
        </w:rPr>
        <w:object w:dxaOrig="1440" w:dyaOrig="932" w14:anchorId="3C605A58">
          <v:shape id="_x0000_i1032" type="#_x0000_t75" style="width:1in;height:46.5pt" o:ole="">
            <v:imagedata r:id="rId23" o:title=""/>
          </v:shape>
          <o:OLEObject Type="Embed" ProgID="Word.Document.12" ShapeID="_x0000_i1032" DrawAspect="Icon" ObjectID="_1783926419" r:id="rId24">
            <o:FieldCodes>\s</o:FieldCodes>
          </o:OLEObject>
        </w:object>
      </w:r>
    </w:p>
    <w:p w14:paraId="2C584975" w14:textId="69DE4611" w:rsidR="004102E6" w:rsidRDefault="00BF1831" w:rsidP="00B5579C">
      <w:pPr>
        <w:jc w:val="both"/>
        <w:rPr>
          <w:rFonts w:ascii="Calibri Light" w:hAnsi="Calibri Light" w:cs="Calibri Light"/>
        </w:rPr>
      </w:pPr>
      <w:r w:rsidRPr="00BF1831">
        <w:rPr>
          <w:rFonts w:ascii="Calibri Light" w:hAnsi="Calibri Light" w:cs="Calibri Light"/>
        </w:rPr>
        <w:t xml:space="preserve">All questions and requests for clarification must be submitted in writing to </w:t>
      </w:r>
      <w:hyperlink r:id="rId25" w:history="1">
        <w:r w:rsidRPr="00BF1831">
          <w:rPr>
            <w:rStyle w:val="Hyperlink"/>
            <w:rFonts w:ascii="Calibri Light" w:hAnsi="Calibri Light" w:cs="Calibri Light"/>
          </w:rPr>
          <w:t>procurement@gavi.org</w:t>
        </w:r>
      </w:hyperlink>
      <w:r w:rsidRPr="00BF1831">
        <w:rPr>
          <w:rFonts w:ascii="Calibri Light" w:hAnsi="Calibri Light" w:cs="Calibri Light"/>
        </w:rPr>
        <w:t xml:space="preserve">. Direct communications with Gavi personnel are not permitted and Gavi reserves the right to disqualify Proposals that do not comply with this requirement. Questions should be submitted by the deadline set out in </w:t>
      </w:r>
      <w:r w:rsidR="00C96EC9">
        <w:rPr>
          <w:rFonts w:ascii="Calibri Light" w:hAnsi="Calibri Light" w:cs="Calibri Light"/>
        </w:rPr>
        <w:t>ANNE</w:t>
      </w:r>
      <w:r w:rsidR="006160C2">
        <w:rPr>
          <w:rFonts w:ascii="Calibri Light" w:hAnsi="Calibri Light" w:cs="Calibri Light"/>
        </w:rPr>
        <w:t xml:space="preserve">X </w:t>
      </w:r>
      <w:r w:rsidRPr="00BF1831">
        <w:rPr>
          <w:rFonts w:ascii="Calibri Light" w:hAnsi="Calibri Light" w:cs="Calibri Light"/>
        </w:rPr>
        <w:t>1 – RFP Timeline and Key Dates. Gavi will respond to submitted questions and share responses (anonymously) with all Bidders who have submitted their Intent to Participate, to ensure transparency and fairness. Gavi retains the right to answer questions received after the deadline, when deemed necessary and beneficial for the outcome of the RFP.</w:t>
      </w:r>
    </w:p>
    <w:p w14:paraId="369660FB" w14:textId="5FC13DC3" w:rsidR="00B12392" w:rsidRDefault="00B85BF3" w:rsidP="00B12392">
      <w:pPr>
        <w:pStyle w:val="Heading1"/>
      </w:pPr>
      <w:r>
        <w:t>Submission Checklist</w:t>
      </w:r>
    </w:p>
    <w:tbl>
      <w:tblPr>
        <w:tblStyle w:val="TableGridLight"/>
        <w:tblW w:w="9758" w:type="dxa"/>
        <w:tblInd w:w="137" w:type="dxa"/>
        <w:tblLook w:val="0620" w:firstRow="1" w:lastRow="0" w:firstColumn="0" w:lastColumn="0" w:noHBand="1" w:noVBand="1"/>
      </w:tblPr>
      <w:tblGrid>
        <w:gridCol w:w="424"/>
        <w:gridCol w:w="3703"/>
        <w:gridCol w:w="389"/>
        <w:gridCol w:w="783"/>
        <w:gridCol w:w="4459"/>
      </w:tblGrid>
      <w:tr w:rsidR="00BC1FCE" w:rsidRPr="00AF57DD" w14:paraId="31E8CBB1" w14:textId="77777777" w:rsidTr="00451AEB">
        <w:trPr>
          <w:trHeight w:val="192"/>
          <w:tblHeader/>
        </w:trPr>
        <w:tc>
          <w:tcPr>
            <w:tcW w:w="9758" w:type="dxa"/>
            <w:gridSpan w:val="5"/>
            <w:shd w:val="clear" w:color="auto" w:fill="D9E1F2"/>
          </w:tcPr>
          <w:p w14:paraId="3BA13130" w14:textId="77777777" w:rsidR="00BC1FCE" w:rsidRPr="00AF57DD" w:rsidRDefault="00BC1FCE" w:rsidP="00C05BBD">
            <w:pPr>
              <w:jc w:val="center"/>
              <w:rPr>
                <w:rFonts w:ascii="Calibri Light" w:hAnsi="Calibri Light" w:cs="Calibri Light"/>
              </w:rPr>
            </w:pPr>
            <w:r w:rsidRPr="00AF57DD">
              <w:rPr>
                <w:rFonts w:ascii="Calibri Light" w:hAnsi="Calibri Light" w:cs="Calibri Light"/>
              </w:rPr>
              <w:t>Document Checklist</w:t>
            </w:r>
          </w:p>
        </w:tc>
      </w:tr>
      <w:tr w:rsidR="00BC1FCE" w:rsidRPr="00AF57DD" w14:paraId="0CFE5927" w14:textId="77777777" w:rsidTr="00451AEB">
        <w:trPr>
          <w:trHeight w:val="420"/>
        </w:trPr>
        <w:sdt>
          <w:sdtPr>
            <w:rPr>
              <w:rFonts w:ascii="Calibri Light" w:hAnsi="Calibri Light" w:cs="Calibri Light"/>
            </w:rPr>
            <w:id w:val="-766694056"/>
            <w14:checkbox>
              <w14:checked w14:val="0"/>
              <w14:checkedState w14:val="2612" w14:font="MS Gothic"/>
              <w14:uncheckedState w14:val="2610" w14:font="MS Gothic"/>
            </w14:checkbox>
          </w:sdtPr>
          <w:sdtEndPr/>
          <w:sdtContent>
            <w:tc>
              <w:tcPr>
                <w:tcW w:w="424" w:type="dxa"/>
                <w:tcBorders>
                  <w:right w:val="single" w:sz="4" w:space="0" w:color="FFFFFF" w:themeColor="background1"/>
                </w:tcBorders>
                <w:vAlign w:val="center"/>
              </w:tcPr>
              <w:p w14:paraId="4ADB0331" w14:textId="77777777" w:rsidR="00BC1FCE" w:rsidRPr="00AF57DD" w:rsidRDefault="00BC1FCE" w:rsidP="00C05BBD">
                <w:pPr>
                  <w:rPr>
                    <w:rFonts w:ascii="Calibri Light" w:hAnsi="Calibri Light" w:cs="Calibri Light"/>
                  </w:rPr>
                </w:pPr>
                <w:r w:rsidRPr="00AF57DD">
                  <w:rPr>
                    <w:rFonts w:ascii="Segoe UI Symbol" w:eastAsia="MS Gothic" w:hAnsi="Segoe UI Symbol" w:cs="Segoe UI Symbol"/>
                  </w:rPr>
                  <w:t>☐</w:t>
                </w:r>
              </w:p>
            </w:tc>
          </w:sdtContent>
        </w:sdt>
        <w:tc>
          <w:tcPr>
            <w:tcW w:w="9334" w:type="dxa"/>
            <w:gridSpan w:val="4"/>
            <w:tcBorders>
              <w:left w:val="single" w:sz="4" w:space="0" w:color="FFFFFF" w:themeColor="background1"/>
            </w:tcBorders>
            <w:vAlign w:val="center"/>
          </w:tcPr>
          <w:p w14:paraId="4F1649FD" w14:textId="77777777" w:rsidR="00BC1FCE" w:rsidRDefault="00BC1FCE" w:rsidP="00C05BBD">
            <w:pPr>
              <w:rPr>
                <w:rFonts w:ascii="Calibri Light" w:hAnsi="Calibri Light" w:cs="Calibri Light"/>
              </w:rPr>
            </w:pPr>
            <w:r>
              <w:rPr>
                <w:rFonts w:ascii="Calibri Light" w:hAnsi="Calibri Light" w:cs="Calibri Light"/>
              </w:rPr>
              <w:t xml:space="preserve">Cover Letter which includes: </w:t>
            </w:r>
          </w:p>
          <w:p w14:paraId="25214AED" w14:textId="30CAB7C6" w:rsidR="00BC1FCE" w:rsidRPr="00194C89" w:rsidRDefault="00BC1FCE" w:rsidP="00BC1FCE">
            <w:pPr>
              <w:pStyle w:val="ListParagraph"/>
              <w:numPr>
                <w:ilvl w:val="0"/>
                <w:numId w:val="20"/>
              </w:numPr>
              <w:jc w:val="both"/>
              <w:rPr>
                <w:rFonts w:ascii="Calibri Light" w:hAnsi="Calibri Light" w:cs="Calibri Light"/>
                <w:sz w:val="22"/>
                <w:szCs w:val="22"/>
              </w:rPr>
            </w:pPr>
            <w:r w:rsidRPr="00194C89">
              <w:rPr>
                <w:rFonts w:ascii="Calibri Light" w:hAnsi="Calibri Light" w:cs="Calibri Light"/>
                <w:sz w:val="22"/>
                <w:szCs w:val="22"/>
              </w:rPr>
              <w:t>Name and address of the Service Provider</w:t>
            </w:r>
            <w:r w:rsidR="00B5579C">
              <w:rPr>
                <w:rFonts w:ascii="Calibri Light" w:hAnsi="Calibri Light" w:cs="Calibri Light"/>
                <w:sz w:val="22"/>
                <w:szCs w:val="22"/>
              </w:rPr>
              <w:t>.</w:t>
            </w:r>
          </w:p>
          <w:p w14:paraId="09441BAD" w14:textId="0F32F416" w:rsidR="00BC1FCE" w:rsidRPr="00194C89" w:rsidRDefault="00BC1FCE" w:rsidP="00BC1FCE">
            <w:pPr>
              <w:pStyle w:val="ListParagraph"/>
              <w:numPr>
                <w:ilvl w:val="0"/>
                <w:numId w:val="20"/>
              </w:numPr>
              <w:jc w:val="both"/>
              <w:rPr>
                <w:rFonts w:ascii="Calibri Light" w:hAnsi="Calibri Light" w:cs="Calibri Light"/>
                <w:sz w:val="22"/>
                <w:szCs w:val="22"/>
              </w:rPr>
            </w:pPr>
            <w:r w:rsidRPr="00194C89">
              <w:rPr>
                <w:rFonts w:ascii="Calibri Light" w:hAnsi="Calibri Light" w:cs="Calibri Light"/>
                <w:sz w:val="22"/>
                <w:szCs w:val="22"/>
              </w:rPr>
              <w:t>Name, title, telephone number, and e-mail address of the person authorized to commit the Service Provider to a contract</w:t>
            </w:r>
            <w:r w:rsidR="00B5579C">
              <w:rPr>
                <w:rFonts w:ascii="Calibri Light" w:hAnsi="Calibri Light" w:cs="Calibri Light"/>
                <w:sz w:val="22"/>
                <w:szCs w:val="22"/>
              </w:rPr>
              <w:t>.</w:t>
            </w:r>
          </w:p>
          <w:p w14:paraId="14E66A75" w14:textId="6BF90137" w:rsidR="00BC1FCE" w:rsidRPr="00194C89" w:rsidRDefault="00BC1FCE" w:rsidP="00BC1FCE">
            <w:pPr>
              <w:pStyle w:val="ListParagraph"/>
              <w:numPr>
                <w:ilvl w:val="0"/>
                <w:numId w:val="20"/>
              </w:numPr>
              <w:jc w:val="both"/>
              <w:rPr>
                <w:rFonts w:ascii="Calibri Light" w:hAnsi="Calibri Light" w:cs="Calibri Light"/>
                <w:sz w:val="22"/>
                <w:szCs w:val="22"/>
              </w:rPr>
            </w:pPr>
            <w:r w:rsidRPr="00194C89">
              <w:rPr>
                <w:rFonts w:ascii="Calibri Light" w:hAnsi="Calibri Light" w:cs="Calibri Light"/>
                <w:sz w:val="22"/>
                <w:szCs w:val="22"/>
              </w:rPr>
              <w:t>Name, title, telephone number, and e-mail address of the person to be contacted regarding the content of the proposal, if different from above</w:t>
            </w:r>
            <w:r w:rsidR="00B5579C" w:rsidRPr="00B5579C">
              <w:rPr>
                <w:rFonts w:ascii="Calibri Light" w:hAnsi="Calibri Light" w:cs="Calibri Light"/>
                <w:sz w:val="22"/>
                <w:szCs w:val="22"/>
              </w:rPr>
              <w:t>.</w:t>
            </w:r>
          </w:p>
          <w:p w14:paraId="668EBD3A" w14:textId="767CEDD0" w:rsidR="00BC1FCE" w:rsidRPr="00194C89" w:rsidRDefault="00BC1FCE" w:rsidP="00BC1FCE">
            <w:pPr>
              <w:pStyle w:val="BodyTextIndent"/>
              <w:numPr>
                <w:ilvl w:val="0"/>
                <w:numId w:val="20"/>
              </w:numPr>
              <w:jc w:val="both"/>
              <w:rPr>
                <w:rFonts w:ascii="Calibri Light" w:eastAsia="Arial" w:hAnsi="Calibri Light" w:cs="Calibri Light"/>
              </w:rPr>
            </w:pPr>
            <w:r w:rsidRPr="00B5579C">
              <w:rPr>
                <w:rFonts w:ascii="Calibri Light" w:eastAsia="Arial" w:hAnsi="Calibri Light" w:cs="Calibri Light"/>
                <w:sz w:val="22"/>
                <w:szCs w:val="22"/>
              </w:rPr>
              <w:t>A signature of this letter done by a duly authorized representative of your company</w:t>
            </w:r>
            <w:r w:rsidR="00B5579C">
              <w:rPr>
                <w:rFonts w:ascii="Calibri Light" w:eastAsia="Arial" w:hAnsi="Calibri Light" w:cs="Calibri Light"/>
                <w:sz w:val="22"/>
                <w:szCs w:val="22"/>
              </w:rPr>
              <w:t>.</w:t>
            </w:r>
          </w:p>
        </w:tc>
      </w:tr>
      <w:tr w:rsidR="00BC1FCE" w:rsidRPr="00AF57DD" w14:paraId="12B70437" w14:textId="77777777" w:rsidTr="00451AEB">
        <w:trPr>
          <w:trHeight w:val="832"/>
        </w:trPr>
        <w:sdt>
          <w:sdtPr>
            <w:rPr>
              <w:rFonts w:ascii="Calibri Light" w:hAnsi="Calibri Light" w:cs="Calibri Light"/>
            </w:rPr>
            <w:id w:val="992065798"/>
            <w14:checkbox>
              <w14:checked w14:val="0"/>
              <w14:checkedState w14:val="2612" w14:font="MS Gothic"/>
              <w14:uncheckedState w14:val="2610" w14:font="MS Gothic"/>
            </w14:checkbox>
          </w:sdtPr>
          <w:sdtEndPr/>
          <w:sdtContent>
            <w:tc>
              <w:tcPr>
                <w:tcW w:w="424" w:type="dxa"/>
                <w:tcBorders>
                  <w:right w:val="single" w:sz="4" w:space="0" w:color="FFFFFF" w:themeColor="background1"/>
                </w:tcBorders>
                <w:vAlign w:val="center"/>
              </w:tcPr>
              <w:p w14:paraId="14AEE30B" w14:textId="77777777" w:rsidR="00BC1FCE" w:rsidRPr="00AF57DD" w:rsidRDefault="00BC1FCE" w:rsidP="00C05BBD">
                <w:pPr>
                  <w:rPr>
                    <w:rFonts w:ascii="Calibri Light" w:hAnsi="Calibri Light" w:cs="Calibri Light"/>
                  </w:rPr>
                </w:pPr>
                <w:r w:rsidRPr="00AF57DD">
                  <w:rPr>
                    <w:rFonts w:ascii="Segoe UI Symbol" w:eastAsia="MS Gothic" w:hAnsi="Segoe UI Symbol" w:cs="Segoe UI Symbol"/>
                  </w:rPr>
                  <w:t>☐</w:t>
                </w:r>
              </w:p>
            </w:tc>
          </w:sdtContent>
        </w:sdt>
        <w:tc>
          <w:tcPr>
            <w:tcW w:w="3703" w:type="dxa"/>
            <w:tcBorders>
              <w:left w:val="single" w:sz="4" w:space="0" w:color="FFFFFF" w:themeColor="background1"/>
            </w:tcBorders>
            <w:vAlign w:val="center"/>
          </w:tcPr>
          <w:p w14:paraId="1448E77A" w14:textId="77777777" w:rsidR="00BC1FCE" w:rsidRPr="00AF57DD" w:rsidRDefault="00AD42D1" w:rsidP="00C05BBD">
            <w:pPr>
              <w:rPr>
                <w:rFonts w:ascii="Calibri Light" w:hAnsi="Calibri Light" w:cs="Calibri Light"/>
              </w:rPr>
            </w:pPr>
            <w:hyperlink r:id="rId26" w:history="1">
              <w:r w:rsidR="00BC1FCE" w:rsidRPr="00C12252">
                <w:rPr>
                  <w:rStyle w:val="Hyperlink"/>
                  <w:rFonts w:ascii="Calibri Light" w:hAnsi="Calibri Light" w:cs="Calibri Light"/>
                </w:rPr>
                <w:t>Gavi Declaration Form</w:t>
              </w:r>
            </w:hyperlink>
            <w:r w:rsidR="00BC1FCE" w:rsidRPr="00AF57DD">
              <w:rPr>
                <w:rFonts w:ascii="Calibri Light" w:hAnsi="Calibri Light" w:cs="Calibri Light"/>
              </w:rPr>
              <w:t xml:space="preserve"> </w:t>
            </w:r>
          </w:p>
        </w:tc>
        <w:sdt>
          <w:sdtPr>
            <w:rPr>
              <w:rFonts w:ascii="Calibri Light" w:hAnsi="Calibri Light" w:cs="Calibri Light"/>
            </w:rPr>
            <w:id w:val="-1932117530"/>
            <w14:checkbox>
              <w14:checked w14:val="0"/>
              <w14:checkedState w14:val="2612" w14:font="MS Gothic"/>
              <w14:uncheckedState w14:val="2610" w14:font="MS Gothic"/>
            </w14:checkbox>
          </w:sdtPr>
          <w:sdtEndPr/>
          <w:sdtContent>
            <w:tc>
              <w:tcPr>
                <w:tcW w:w="1172" w:type="dxa"/>
                <w:gridSpan w:val="2"/>
                <w:tcBorders>
                  <w:right w:val="nil"/>
                </w:tcBorders>
                <w:vAlign w:val="center"/>
              </w:tcPr>
              <w:p w14:paraId="4BE4FBED" w14:textId="77777777" w:rsidR="00BC1FCE" w:rsidRPr="00AF57DD" w:rsidRDefault="00BC1FCE" w:rsidP="00C05BBD">
                <w:pPr>
                  <w:rPr>
                    <w:rFonts w:ascii="Calibri Light" w:hAnsi="Calibri Light" w:cs="Calibri Light"/>
                  </w:rPr>
                </w:pPr>
                <w:r w:rsidRPr="00AF57DD">
                  <w:rPr>
                    <w:rFonts w:ascii="Segoe UI Symbol" w:eastAsia="MS Gothic" w:hAnsi="Segoe UI Symbol" w:cs="Segoe UI Symbol"/>
                  </w:rPr>
                  <w:t>☐</w:t>
                </w:r>
              </w:p>
            </w:tc>
          </w:sdtContent>
        </w:sdt>
        <w:tc>
          <w:tcPr>
            <w:tcW w:w="4459" w:type="dxa"/>
            <w:tcBorders>
              <w:left w:val="nil"/>
            </w:tcBorders>
            <w:vAlign w:val="center"/>
          </w:tcPr>
          <w:p w14:paraId="2AA18D50" w14:textId="77777777" w:rsidR="00BC1FCE" w:rsidRPr="00AF57DD" w:rsidRDefault="00BC1FCE" w:rsidP="00C05BBD">
            <w:pPr>
              <w:rPr>
                <w:rFonts w:ascii="Calibri Light" w:hAnsi="Calibri Light" w:cs="Calibri Light"/>
              </w:rPr>
            </w:pPr>
            <w:r>
              <w:rPr>
                <w:rFonts w:ascii="Calibri Light" w:hAnsi="Calibri Light" w:cs="Calibri Light"/>
              </w:rPr>
              <w:t>Financial Proposal</w:t>
            </w:r>
          </w:p>
        </w:tc>
      </w:tr>
      <w:tr w:rsidR="00BC1FCE" w:rsidRPr="00AF57DD" w14:paraId="78348C74" w14:textId="77777777" w:rsidTr="00451AEB">
        <w:trPr>
          <w:trHeight w:val="689"/>
        </w:trPr>
        <w:sdt>
          <w:sdtPr>
            <w:rPr>
              <w:rFonts w:ascii="Calibri Light" w:hAnsi="Calibri Light" w:cs="Calibri Light"/>
            </w:rPr>
            <w:id w:val="281627166"/>
            <w14:checkbox>
              <w14:checked w14:val="0"/>
              <w14:checkedState w14:val="2612" w14:font="MS Gothic"/>
              <w14:uncheckedState w14:val="2610" w14:font="MS Gothic"/>
            </w14:checkbox>
          </w:sdtPr>
          <w:sdtEndPr/>
          <w:sdtContent>
            <w:tc>
              <w:tcPr>
                <w:tcW w:w="424" w:type="dxa"/>
                <w:tcBorders>
                  <w:right w:val="single" w:sz="4" w:space="0" w:color="FFFFFF" w:themeColor="background1"/>
                </w:tcBorders>
                <w:vAlign w:val="center"/>
              </w:tcPr>
              <w:p w14:paraId="122976C5" w14:textId="77777777" w:rsidR="00BC1FCE" w:rsidRDefault="00BC1FCE" w:rsidP="00C05BBD">
                <w:pPr>
                  <w:rPr>
                    <w:rFonts w:ascii="Calibri Light" w:hAnsi="Calibri Light" w:cs="Calibri Light"/>
                  </w:rPr>
                </w:pPr>
                <w:r w:rsidRPr="00AF57DD">
                  <w:rPr>
                    <w:rFonts w:ascii="Segoe UI Symbol" w:eastAsia="MS Gothic" w:hAnsi="Segoe UI Symbol" w:cs="Segoe UI Symbol"/>
                  </w:rPr>
                  <w:t>☐</w:t>
                </w:r>
              </w:p>
            </w:tc>
          </w:sdtContent>
        </w:sdt>
        <w:tc>
          <w:tcPr>
            <w:tcW w:w="3703" w:type="dxa"/>
            <w:tcBorders>
              <w:left w:val="single" w:sz="4" w:space="0" w:color="FFFFFF" w:themeColor="background1"/>
            </w:tcBorders>
            <w:vAlign w:val="center"/>
          </w:tcPr>
          <w:p w14:paraId="5BBE0D4D" w14:textId="77777777" w:rsidR="00BC1FCE" w:rsidRPr="00AF57DD" w:rsidRDefault="00BC1FCE" w:rsidP="00C05BBD">
            <w:pPr>
              <w:rPr>
                <w:rFonts w:ascii="Calibri Light" w:hAnsi="Calibri Light" w:cs="Calibri Light"/>
              </w:rPr>
            </w:pPr>
            <w:r w:rsidRPr="00AF57DD">
              <w:rPr>
                <w:rFonts w:ascii="Calibri Light" w:hAnsi="Calibri Light" w:cs="Calibri Light"/>
              </w:rPr>
              <w:t>Technical Proposal</w:t>
            </w:r>
          </w:p>
        </w:tc>
        <w:sdt>
          <w:sdtPr>
            <w:rPr>
              <w:rFonts w:ascii="Calibri Light" w:hAnsi="Calibri Light" w:cs="Calibri Light"/>
            </w:rPr>
            <w:id w:val="-35982399"/>
            <w14:checkbox>
              <w14:checked w14:val="0"/>
              <w14:checkedState w14:val="2612" w14:font="MS Gothic"/>
              <w14:uncheckedState w14:val="2610" w14:font="MS Gothic"/>
            </w14:checkbox>
          </w:sdtPr>
          <w:sdtEndPr/>
          <w:sdtContent>
            <w:tc>
              <w:tcPr>
                <w:tcW w:w="1172" w:type="dxa"/>
                <w:gridSpan w:val="2"/>
                <w:tcBorders>
                  <w:right w:val="nil"/>
                </w:tcBorders>
                <w:vAlign w:val="center"/>
              </w:tcPr>
              <w:p w14:paraId="2511237B" w14:textId="2B600D7F" w:rsidR="00BC1FCE" w:rsidRDefault="00E43891" w:rsidP="00C05BBD">
                <w:pPr>
                  <w:rPr>
                    <w:rFonts w:ascii="Calibri Light" w:hAnsi="Calibri Light" w:cs="Calibri Light"/>
                  </w:rPr>
                </w:pPr>
                <w:r>
                  <w:rPr>
                    <w:rFonts w:ascii="MS Gothic" w:eastAsia="MS Gothic" w:hAnsi="MS Gothic" w:cs="Calibri Light" w:hint="eastAsia"/>
                  </w:rPr>
                  <w:t>☐</w:t>
                </w:r>
              </w:p>
            </w:tc>
          </w:sdtContent>
        </w:sdt>
        <w:tc>
          <w:tcPr>
            <w:tcW w:w="4459" w:type="dxa"/>
            <w:tcBorders>
              <w:left w:val="nil"/>
            </w:tcBorders>
            <w:vAlign w:val="center"/>
          </w:tcPr>
          <w:p w14:paraId="1D8AFDBA" w14:textId="514DA597" w:rsidR="00BC1FCE" w:rsidRPr="00AF57DD" w:rsidRDefault="00E43891" w:rsidP="00C05BBD">
            <w:pPr>
              <w:rPr>
                <w:rFonts w:ascii="Calibri Light" w:hAnsi="Calibri Light" w:cs="Calibri Light"/>
              </w:rPr>
            </w:pPr>
            <w:r>
              <w:rPr>
                <w:rFonts w:ascii="Calibri Light" w:hAnsi="Calibri Light" w:cs="Calibri Light"/>
              </w:rPr>
              <w:t>Corporate Social Responsibility</w:t>
            </w:r>
            <w:r w:rsidR="00D66172">
              <w:rPr>
                <w:rFonts w:ascii="Calibri Light" w:hAnsi="Calibri Light" w:cs="Calibri Light"/>
              </w:rPr>
              <w:t xml:space="preserve"> documents</w:t>
            </w:r>
          </w:p>
        </w:tc>
      </w:tr>
      <w:tr w:rsidR="00BC1FCE" w:rsidRPr="00AF57DD" w14:paraId="7FFB28D3" w14:textId="77777777" w:rsidTr="00451AEB">
        <w:trPr>
          <w:trHeight w:val="689"/>
        </w:trPr>
        <w:tc>
          <w:tcPr>
            <w:tcW w:w="424" w:type="dxa"/>
            <w:tcBorders>
              <w:right w:val="single" w:sz="4" w:space="0" w:color="FFFFFF" w:themeColor="background1"/>
            </w:tcBorders>
            <w:vAlign w:val="center"/>
          </w:tcPr>
          <w:p w14:paraId="12FD2DB6" w14:textId="2DC4A3FB" w:rsidR="00BC1FCE" w:rsidRDefault="00BC1FCE" w:rsidP="00C05BBD">
            <w:pPr>
              <w:rPr>
                <w:rFonts w:ascii="Calibri Light" w:hAnsi="Calibri Light" w:cs="Calibri Light"/>
              </w:rPr>
            </w:pPr>
          </w:p>
        </w:tc>
        <w:tc>
          <w:tcPr>
            <w:tcW w:w="3703" w:type="dxa"/>
            <w:tcBorders>
              <w:left w:val="single" w:sz="4" w:space="0" w:color="FFFFFF" w:themeColor="background1"/>
            </w:tcBorders>
            <w:vAlign w:val="center"/>
          </w:tcPr>
          <w:p w14:paraId="15CF646E" w14:textId="29D2E70D" w:rsidR="00BC1FCE" w:rsidRPr="00AF57DD" w:rsidRDefault="00BC1FCE" w:rsidP="00C05BBD">
            <w:pPr>
              <w:rPr>
                <w:rFonts w:ascii="Calibri Light" w:hAnsi="Calibri Light" w:cs="Calibri Light"/>
              </w:rPr>
            </w:pPr>
          </w:p>
        </w:tc>
        <w:sdt>
          <w:sdtPr>
            <w:rPr>
              <w:rFonts w:ascii="Calibri Light" w:hAnsi="Calibri Light" w:cs="Calibri Light"/>
            </w:rPr>
            <w:id w:val="-1352874758"/>
            <w14:checkbox>
              <w14:checked w14:val="0"/>
              <w14:checkedState w14:val="2612" w14:font="MS Gothic"/>
              <w14:uncheckedState w14:val="2610" w14:font="MS Gothic"/>
            </w14:checkbox>
          </w:sdtPr>
          <w:sdtEndPr/>
          <w:sdtContent>
            <w:tc>
              <w:tcPr>
                <w:tcW w:w="389" w:type="dxa"/>
                <w:tcBorders>
                  <w:right w:val="nil"/>
                </w:tcBorders>
                <w:vAlign w:val="center"/>
              </w:tcPr>
              <w:p w14:paraId="504C841C" w14:textId="77777777" w:rsidR="00BC1FCE" w:rsidRDefault="00BC1FCE" w:rsidP="00C05BBD">
                <w:pPr>
                  <w:rPr>
                    <w:rFonts w:ascii="Calibri Light" w:hAnsi="Calibri Light" w:cs="Calibri Light"/>
                  </w:rPr>
                </w:pPr>
                <w:r w:rsidRPr="00AF57DD">
                  <w:rPr>
                    <w:rFonts w:ascii="Segoe UI Symbol" w:eastAsia="MS Gothic" w:hAnsi="Segoe UI Symbol" w:cs="Segoe UI Symbol"/>
                  </w:rPr>
                  <w:t>☐</w:t>
                </w:r>
              </w:p>
            </w:tc>
          </w:sdtContent>
        </w:sdt>
        <w:tc>
          <w:tcPr>
            <w:tcW w:w="5242" w:type="dxa"/>
            <w:gridSpan w:val="2"/>
            <w:tcBorders>
              <w:left w:val="nil"/>
            </w:tcBorders>
            <w:vAlign w:val="center"/>
          </w:tcPr>
          <w:p w14:paraId="22751033" w14:textId="42456A60" w:rsidR="00BC1FCE" w:rsidRDefault="00106CD2" w:rsidP="00C05BBD">
            <w:pPr>
              <w:rPr>
                <w:rFonts w:ascii="Calibri Light" w:hAnsi="Calibri Light" w:cs="Calibri Light"/>
              </w:rPr>
            </w:pPr>
            <w:r>
              <w:rPr>
                <w:rFonts w:ascii="Calibri Light" w:hAnsi="Calibri Light" w:cs="Calibri Light"/>
              </w:rPr>
              <w:t xml:space="preserve">                  </w:t>
            </w:r>
            <w:r w:rsidR="00BC1FCE">
              <w:rPr>
                <w:rFonts w:ascii="Calibri Light" w:hAnsi="Calibri Light" w:cs="Calibri Light"/>
              </w:rPr>
              <w:t>Financial Stability</w:t>
            </w:r>
          </w:p>
        </w:tc>
      </w:tr>
    </w:tbl>
    <w:p w14:paraId="67E71CA5" w14:textId="77777777" w:rsidR="00D81941" w:rsidRDefault="00D81941" w:rsidP="00BF1831">
      <w:pPr>
        <w:rPr>
          <w:rFonts w:ascii="Calibri Light" w:hAnsi="Calibri Light" w:cs="Calibri Light"/>
        </w:rPr>
      </w:pPr>
    </w:p>
    <w:tbl>
      <w:tblPr>
        <w:tblStyle w:val="TableGridLight"/>
        <w:tblW w:w="9781" w:type="dxa"/>
        <w:tblInd w:w="137" w:type="dxa"/>
        <w:tblLook w:val="0620" w:firstRow="1" w:lastRow="0" w:firstColumn="0" w:lastColumn="0" w:noHBand="1" w:noVBand="1"/>
      </w:tblPr>
      <w:tblGrid>
        <w:gridCol w:w="424"/>
        <w:gridCol w:w="4396"/>
        <w:gridCol w:w="425"/>
        <w:gridCol w:w="4536"/>
      </w:tblGrid>
      <w:tr w:rsidR="009024FC" w:rsidRPr="00AF57DD" w14:paraId="6AE48C28" w14:textId="77777777" w:rsidTr="00C05BBD">
        <w:trPr>
          <w:trHeight w:val="192"/>
          <w:tblHeader/>
        </w:trPr>
        <w:tc>
          <w:tcPr>
            <w:tcW w:w="9781" w:type="dxa"/>
            <w:gridSpan w:val="4"/>
            <w:shd w:val="clear" w:color="auto" w:fill="D9E1F2"/>
          </w:tcPr>
          <w:p w14:paraId="5B01B0B2" w14:textId="77777777" w:rsidR="009024FC" w:rsidRPr="00AF57DD" w:rsidRDefault="009024FC" w:rsidP="00C05BBD">
            <w:pPr>
              <w:jc w:val="center"/>
              <w:rPr>
                <w:rFonts w:ascii="Calibri Light" w:hAnsi="Calibri Light" w:cs="Calibri Light"/>
              </w:rPr>
            </w:pPr>
            <w:r>
              <w:rPr>
                <w:rFonts w:ascii="Calibri Light" w:hAnsi="Calibri Light" w:cs="Calibri Light"/>
              </w:rPr>
              <w:t>Format Checklist</w:t>
            </w:r>
          </w:p>
        </w:tc>
      </w:tr>
      <w:tr w:rsidR="009024FC" w:rsidRPr="00AF57DD" w14:paraId="25503E99" w14:textId="77777777" w:rsidTr="00C05BBD">
        <w:trPr>
          <w:trHeight w:val="780"/>
        </w:trPr>
        <w:sdt>
          <w:sdtPr>
            <w:rPr>
              <w:rFonts w:ascii="Calibri Light" w:hAnsi="Calibri Light" w:cs="Calibri Light"/>
            </w:rPr>
            <w:id w:val="1556655891"/>
            <w14:checkbox>
              <w14:checked w14:val="0"/>
              <w14:checkedState w14:val="2612" w14:font="MS Gothic"/>
              <w14:uncheckedState w14:val="2610" w14:font="MS Gothic"/>
            </w14:checkbox>
          </w:sdtPr>
          <w:sdtEndPr/>
          <w:sdtContent>
            <w:tc>
              <w:tcPr>
                <w:tcW w:w="424" w:type="dxa"/>
                <w:tcBorders>
                  <w:right w:val="single" w:sz="4" w:space="0" w:color="FFFFFF" w:themeColor="background1"/>
                </w:tcBorders>
                <w:vAlign w:val="center"/>
              </w:tcPr>
              <w:p w14:paraId="5CE1BF29" w14:textId="77777777" w:rsidR="009024FC" w:rsidRPr="00AF57DD" w:rsidRDefault="009024FC" w:rsidP="00C05BBD">
                <w:pPr>
                  <w:rPr>
                    <w:rFonts w:ascii="Calibri Light" w:hAnsi="Calibri Light" w:cs="Calibri Light"/>
                  </w:rPr>
                </w:pPr>
                <w:r w:rsidRPr="00AF57DD">
                  <w:rPr>
                    <w:rFonts w:ascii="Segoe UI Symbol" w:eastAsia="MS Gothic" w:hAnsi="Segoe UI Symbol" w:cs="Segoe UI Symbol"/>
                  </w:rPr>
                  <w:t>☐</w:t>
                </w:r>
              </w:p>
            </w:tc>
          </w:sdtContent>
        </w:sdt>
        <w:tc>
          <w:tcPr>
            <w:tcW w:w="4396" w:type="dxa"/>
            <w:tcBorders>
              <w:left w:val="single" w:sz="4" w:space="0" w:color="FFFFFF" w:themeColor="background1"/>
            </w:tcBorders>
            <w:vAlign w:val="center"/>
          </w:tcPr>
          <w:p w14:paraId="5B6F5FA2" w14:textId="77777777" w:rsidR="009024FC" w:rsidRPr="00AF57DD" w:rsidRDefault="009024FC" w:rsidP="00C05BBD">
            <w:pPr>
              <w:rPr>
                <w:rFonts w:ascii="Calibri Light" w:hAnsi="Calibri Light" w:cs="Calibri Light"/>
              </w:rPr>
            </w:pPr>
            <w:r>
              <w:rPr>
                <w:rFonts w:ascii="Calibri Light" w:hAnsi="Calibri Light" w:cs="Calibri Light"/>
              </w:rPr>
              <w:t>Technical proposal separates from commercial proposal (Two-Envelope System).</w:t>
            </w:r>
          </w:p>
        </w:tc>
        <w:sdt>
          <w:sdtPr>
            <w:rPr>
              <w:rFonts w:ascii="Calibri Light" w:hAnsi="Calibri Light" w:cs="Calibri Light"/>
            </w:rPr>
            <w:id w:val="-661382667"/>
            <w14:checkbox>
              <w14:checked w14:val="0"/>
              <w14:checkedState w14:val="2612" w14:font="MS Gothic"/>
              <w14:uncheckedState w14:val="2610" w14:font="MS Gothic"/>
            </w14:checkbox>
          </w:sdtPr>
          <w:sdtEndPr/>
          <w:sdtContent>
            <w:tc>
              <w:tcPr>
                <w:tcW w:w="425" w:type="dxa"/>
                <w:tcBorders>
                  <w:right w:val="nil"/>
                </w:tcBorders>
                <w:vAlign w:val="center"/>
              </w:tcPr>
              <w:p w14:paraId="5AB4BE97" w14:textId="77777777" w:rsidR="009024FC" w:rsidRPr="00AF57DD" w:rsidRDefault="009024FC" w:rsidP="00C05BBD">
                <w:pPr>
                  <w:rPr>
                    <w:rFonts w:ascii="Calibri Light" w:hAnsi="Calibri Light" w:cs="Calibri Light"/>
                  </w:rPr>
                </w:pPr>
                <w:r w:rsidRPr="00AF57DD">
                  <w:rPr>
                    <w:rFonts w:ascii="Segoe UI Symbol" w:eastAsia="MS Gothic" w:hAnsi="Segoe UI Symbol" w:cs="Segoe UI Symbol"/>
                  </w:rPr>
                  <w:t>☐</w:t>
                </w:r>
              </w:p>
            </w:tc>
          </w:sdtContent>
        </w:sdt>
        <w:tc>
          <w:tcPr>
            <w:tcW w:w="4536" w:type="dxa"/>
            <w:tcBorders>
              <w:left w:val="nil"/>
            </w:tcBorders>
            <w:vAlign w:val="center"/>
          </w:tcPr>
          <w:p w14:paraId="6300808B" w14:textId="77777777" w:rsidR="009024FC" w:rsidRPr="00AF57DD" w:rsidRDefault="009024FC" w:rsidP="00C05BBD">
            <w:pPr>
              <w:rPr>
                <w:rFonts w:ascii="Calibri Light" w:hAnsi="Calibri Light" w:cs="Calibri Light"/>
              </w:rPr>
            </w:pPr>
            <w:r>
              <w:rPr>
                <w:rFonts w:ascii="Calibri Light" w:hAnsi="Calibri Light" w:cs="Calibri Light"/>
              </w:rPr>
              <w:t>All files are of the accepted type (PDF or MS Office applications).</w:t>
            </w:r>
          </w:p>
        </w:tc>
      </w:tr>
      <w:tr w:rsidR="009024FC" w:rsidRPr="00AF57DD" w14:paraId="39834F48" w14:textId="77777777" w:rsidTr="00C05BBD">
        <w:trPr>
          <w:trHeight w:val="706"/>
        </w:trPr>
        <w:sdt>
          <w:sdtPr>
            <w:rPr>
              <w:rFonts w:ascii="Calibri Light" w:hAnsi="Calibri Light" w:cs="Calibri Light"/>
            </w:rPr>
            <w:id w:val="390390173"/>
            <w14:checkbox>
              <w14:checked w14:val="0"/>
              <w14:checkedState w14:val="2612" w14:font="MS Gothic"/>
              <w14:uncheckedState w14:val="2610" w14:font="MS Gothic"/>
            </w14:checkbox>
          </w:sdtPr>
          <w:sdtEndPr/>
          <w:sdtContent>
            <w:tc>
              <w:tcPr>
                <w:tcW w:w="424" w:type="dxa"/>
                <w:tcBorders>
                  <w:right w:val="single" w:sz="4" w:space="0" w:color="FFFFFF" w:themeColor="background1"/>
                </w:tcBorders>
                <w:vAlign w:val="center"/>
              </w:tcPr>
              <w:p w14:paraId="127E2EDA" w14:textId="77777777" w:rsidR="009024FC" w:rsidRDefault="009024FC" w:rsidP="00C05BBD">
                <w:pPr>
                  <w:rPr>
                    <w:rFonts w:ascii="Calibri Light" w:hAnsi="Calibri Light" w:cs="Calibri Light"/>
                  </w:rPr>
                </w:pPr>
                <w:r w:rsidRPr="00AF57DD">
                  <w:rPr>
                    <w:rFonts w:ascii="Segoe UI Symbol" w:eastAsia="MS Gothic" w:hAnsi="Segoe UI Symbol" w:cs="Segoe UI Symbol"/>
                  </w:rPr>
                  <w:t>☐</w:t>
                </w:r>
              </w:p>
            </w:tc>
          </w:sdtContent>
        </w:sdt>
        <w:tc>
          <w:tcPr>
            <w:tcW w:w="9357" w:type="dxa"/>
            <w:gridSpan w:val="3"/>
            <w:tcBorders>
              <w:left w:val="single" w:sz="4" w:space="0" w:color="FFFFFF" w:themeColor="background1"/>
            </w:tcBorders>
            <w:vAlign w:val="center"/>
          </w:tcPr>
          <w:p w14:paraId="0DD82EAD" w14:textId="48A75DB3" w:rsidR="009024FC" w:rsidRPr="00AF57DD" w:rsidRDefault="009024FC" w:rsidP="00C05BBD">
            <w:pPr>
              <w:rPr>
                <w:rFonts w:ascii="Calibri Light" w:hAnsi="Calibri Light" w:cs="Calibri Light"/>
              </w:rPr>
            </w:pPr>
            <w:r>
              <w:rPr>
                <w:rFonts w:ascii="Calibri Light" w:hAnsi="Calibri Light" w:cs="Calibri Light"/>
              </w:rPr>
              <w:t>Separate emails prepared with subject names “</w:t>
            </w:r>
            <w:r w:rsidR="00590534">
              <w:rPr>
                <w:rFonts w:ascii="Calibri Light" w:hAnsi="Calibri Light" w:cs="Calibri Light"/>
              </w:rPr>
              <w:t>1</w:t>
            </w:r>
            <w:r w:rsidR="0076497B">
              <w:rPr>
                <w:rFonts w:ascii="Calibri Light" w:hAnsi="Calibri Light" w:cs="Calibri Light"/>
              </w:rPr>
              <w:t>04</w:t>
            </w:r>
            <w:r>
              <w:rPr>
                <w:rFonts w:ascii="Calibri Light" w:hAnsi="Calibri Light" w:cs="Calibri Light"/>
              </w:rPr>
              <w:t>-202</w:t>
            </w:r>
            <w:r w:rsidR="0076497B">
              <w:rPr>
                <w:rFonts w:ascii="Calibri Light" w:hAnsi="Calibri Light" w:cs="Calibri Light"/>
              </w:rPr>
              <w:t>4</w:t>
            </w:r>
            <w:r>
              <w:rPr>
                <w:rFonts w:ascii="Calibri Light" w:hAnsi="Calibri Light" w:cs="Calibri Light"/>
              </w:rPr>
              <w:t>-GAVI-RFP</w:t>
            </w:r>
            <w:r w:rsidRPr="00BB6B60">
              <w:rPr>
                <w:rFonts w:ascii="Calibri Light" w:hAnsi="Calibri Light" w:cs="Calibri Light"/>
              </w:rPr>
              <w:t xml:space="preserve">– </w:t>
            </w:r>
            <w:r>
              <w:rPr>
                <w:rFonts w:ascii="Calibri Light" w:hAnsi="Calibri Light" w:cs="Calibri Light"/>
              </w:rPr>
              <w:t xml:space="preserve">Technical </w:t>
            </w:r>
            <w:r w:rsidRPr="00BB6B60">
              <w:rPr>
                <w:rFonts w:ascii="Calibri Light" w:hAnsi="Calibri Light" w:cs="Calibri Light"/>
              </w:rPr>
              <w:t>Proposal - [</w:t>
            </w:r>
            <w:r>
              <w:rPr>
                <w:rFonts w:ascii="Calibri Light" w:hAnsi="Calibri Light" w:cs="Calibri Light"/>
              </w:rPr>
              <w:t>Bidder</w:t>
            </w:r>
            <w:r w:rsidRPr="00BB6B60">
              <w:rPr>
                <w:rFonts w:ascii="Calibri Light" w:hAnsi="Calibri Light" w:cs="Calibri Light"/>
              </w:rPr>
              <w:t xml:space="preserve"> Name]</w:t>
            </w:r>
            <w:r>
              <w:rPr>
                <w:rFonts w:ascii="Calibri Light" w:hAnsi="Calibri Light" w:cs="Calibri Light"/>
              </w:rPr>
              <w:t>” and “</w:t>
            </w:r>
            <w:r w:rsidR="0076497B">
              <w:rPr>
                <w:rFonts w:ascii="Calibri Light" w:hAnsi="Calibri Light" w:cs="Calibri Light"/>
              </w:rPr>
              <w:t>104</w:t>
            </w:r>
            <w:r>
              <w:rPr>
                <w:rFonts w:ascii="Calibri Light" w:hAnsi="Calibri Light" w:cs="Calibri Light"/>
              </w:rPr>
              <w:t>-202</w:t>
            </w:r>
            <w:r w:rsidR="0076497B">
              <w:rPr>
                <w:rFonts w:ascii="Calibri Light" w:hAnsi="Calibri Light" w:cs="Calibri Light"/>
              </w:rPr>
              <w:t>4</w:t>
            </w:r>
            <w:r>
              <w:rPr>
                <w:rFonts w:ascii="Calibri Light" w:hAnsi="Calibri Light" w:cs="Calibri Light"/>
              </w:rPr>
              <w:t>-GAVI-RFP</w:t>
            </w:r>
            <w:r w:rsidRPr="00BB6B60">
              <w:rPr>
                <w:rFonts w:ascii="Calibri Light" w:hAnsi="Calibri Light" w:cs="Calibri Light"/>
              </w:rPr>
              <w:t xml:space="preserve">– </w:t>
            </w:r>
            <w:r>
              <w:rPr>
                <w:rFonts w:ascii="Calibri Light" w:hAnsi="Calibri Light" w:cs="Calibri Light"/>
              </w:rPr>
              <w:t xml:space="preserve">Financial </w:t>
            </w:r>
            <w:r w:rsidRPr="00BB6B60">
              <w:rPr>
                <w:rFonts w:ascii="Calibri Light" w:hAnsi="Calibri Light" w:cs="Calibri Light"/>
              </w:rPr>
              <w:t>Proposal - [</w:t>
            </w:r>
            <w:r>
              <w:rPr>
                <w:rFonts w:ascii="Calibri Light" w:hAnsi="Calibri Light" w:cs="Calibri Light"/>
              </w:rPr>
              <w:t>Bidder</w:t>
            </w:r>
            <w:r w:rsidRPr="00BB6B60">
              <w:rPr>
                <w:rFonts w:ascii="Calibri Light" w:hAnsi="Calibri Light" w:cs="Calibri Light"/>
              </w:rPr>
              <w:t xml:space="preserve"> Name]</w:t>
            </w:r>
            <w:r>
              <w:rPr>
                <w:rFonts w:ascii="Calibri Light" w:hAnsi="Calibri Light" w:cs="Calibri Light"/>
              </w:rPr>
              <w:t>”</w:t>
            </w:r>
            <w:r w:rsidRPr="00BB6B60">
              <w:rPr>
                <w:rFonts w:ascii="Calibri Light" w:hAnsi="Calibri Light" w:cs="Calibri Light"/>
              </w:rPr>
              <w:t>.</w:t>
            </w:r>
          </w:p>
        </w:tc>
      </w:tr>
    </w:tbl>
    <w:p w14:paraId="02C60DD5" w14:textId="77777777" w:rsidR="00136892" w:rsidRDefault="00136892" w:rsidP="00D81941">
      <w:pPr>
        <w:pStyle w:val="Title"/>
        <w:rPr>
          <w:sz w:val="48"/>
          <w:szCs w:val="48"/>
        </w:rPr>
      </w:pPr>
    </w:p>
    <w:p w14:paraId="77D373C5" w14:textId="37D71362" w:rsidR="00E86127" w:rsidRDefault="0043186F" w:rsidP="00E86127">
      <w:pPr>
        <w:pStyle w:val="Heading1"/>
      </w:pPr>
      <w:r>
        <w:t>Proposed Contract and Gavi’s Terms and Conditions</w:t>
      </w:r>
    </w:p>
    <w:p w14:paraId="49302178" w14:textId="5537FE80" w:rsidR="001C3961" w:rsidRDefault="001C3961" w:rsidP="00B5579C">
      <w:pPr>
        <w:spacing w:before="120" w:after="120" w:line="240" w:lineRule="auto"/>
        <w:jc w:val="both"/>
        <w:rPr>
          <w:rFonts w:ascii="Calibri Light" w:hAnsi="Calibri Light" w:cs="Calibri Light"/>
          <w:noProof/>
        </w:rPr>
      </w:pPr>
      <w:r w:rsidRPr="00662122">
        <w:rPr>
          <w:rFonts w:ascii="Calibri Light" w:hAnsi="Calibri Light" w:cs="Calibri Light"/>
        </w:rPr>
        <w:t xml:space="preserve">The </w:t>
      </w:r>
      <w:r>
        <w:rPr>
          <w:rFonts w:ascii="Calibri Light" w:hAnsi="Calibri Light" w:cs="Calibri Light"/>
        </w:rPr>
        <w:t xml:space="preserve">terms and conditions for  the </w:t>
      </w:r>
      <w:r w:rsidRPr="00662122">
        <w:rPr>
          <w:rFonts w:ascii="Calibri Light" w:hAnsi="Calibri Light" w:cs="Calibri Light"/>
        </w:rPr>
        <w:t xml:space="preserve">proposed Contract </w:t>
      </w:r>
      <w:r>
        <w:rPr>
          <w:rFonts w:ascii="Calibri Light" w:hAnsi="Calibri Light" w:cs="Calibri Light"/>
        </w:rPr>
        <w:t xml:space="preserve">under </w:t>
      </w:r>
      <w:r w:rsidRPr="00662122">
        <w:rPr>
          <w:rFonts w:ascii="Calibri Light" w:hAnsi="Calibri Light" w:cs="Calibri Light"/>
        </w:rPr>
        <w:t xml:space="preserve"> </w:t>
      </w:r>
      <w:r w:rsidR="0076497B">
        <w:rPr>
          <w:rFonts w:ascii="Calibri Light" w:hAnsi="Calibri Light" w:cs="Calibri Light"/>
          <w:noProof/>
        </w:rPr>
        <w:t>104-2024</w:t>
      </w:r>
      <w:r>
        <w:rPr>
          <w:rFonts w:ascii="Calibri Light" w:hAnsi="Calibri Light" w:cs="Calibri Light"/>
          <w:noProof/>
        </w:rPr>
        <w:t xml:space="preserve">-GAVI-RFP can be found here: </w:t>
      </w:r>
      <w:hyperlink r:id="rId27" w:history="1">
        <w:r w:rsidRPr="0011661E">
          <w:rPr>
            <w:rStyle w:val="Hyperlink"/>
            <w:rFonts w:ascii="Calibri Light" w:hAnsi="Calibri Light" w:cs="Calibri Light"/>
            <w:noProof/>
          </w:rPr>
          <w:t>Gavi Alliance General Terms and Conditions for Services Agreements.</w:t>
        </w:r>
      </w:hyperlink>
    </w:p>
    <w:p w14:paraId="30D33C73" w14:textId="0FCE6A17" w:rsidR="00A14417" w:rsidRDefault="00A14417" w:rsidP="00B5579C">
      <w:pPr>
        <w:jc w:val="both"/>
        <w:rPr>
          <w:rFonts w:ascii="Calibri Light" w:hAnsi="Calibri Light" w:cs="Calibri Light"/>
          <w:noProof/>
        </w:rPr>
      </w:pPr>
      <w:r>
        <w:rPr>
          <w:rFonts w:ascii="Calibri Light" w:hAnsi="Calibri Light" w:cs="Calibri Light"/>
          <w:noProof/>
        </w:rPr>
        <w:t>Gavi Services Agreement can be found below:</w:t>
      </w:r>
    </w:p>
    <w:p w14:paraId="34950952" w14:textId="10DA7B89" w:rsidR="002A5D12" w:rsidRDefault="002E1F5E" w:rsidP="002A5D12">
      <w:r>
        <w:object w:dxaOrig="1538" w:dyaOrig="994" w14:anchorId="2D8157E3">
          <v:shape id="_x0000_i1028" type="#_x0000_t75" style="width:76.5pt;height:49.5pt" o:ole="">
            <v:imagedata r:id="rId28" o:title=""/>
          </v:shape>
          <o:OLEObject Type="Embed" ProgID="Word.Document.12" ShapeID="_x0000_i1028" DrawAspect="Icon" ObjectID="_1783926420" r:id="rId29">
            <o:FieldCodes>\s</o:FieldCodes>
          </o:OLEObject>
        </w:object>
      </w:r>
    </w:p>
    <w:p w14:paraId="6D3C703B" w14:textId="77777777" w:rsidR="0076497B" w:rsidRDefault="0076497B" w:rsidP="002A5D12"/>
    <w:p w14:paraId="228FB07C" w14:textId="77777777" w:rsidR="0076497B" w:rsidRDefault="0076497B" w:rsidP="002A5D12"/>
    <w:p w14:paraId="249E3F72" w14:textId="77777777" w:rsidR="0076497B" w:rsidRDefault="0076497B" w:rsidP="002A5D12"/>
    <w:p w14:paraId="7844C68C" w14:textId="77777777" w:rsidR="0076497B" w:rsidRDefault="0076497B" w:rsidP="002A5D12"/>
    <w:p w14:paraId="6D7577F9" w14:textId="77777777" w:rsidR="0076497B" w:rsidRDefault="0076497B" w:rsidP="002A5D12"/>
    <w:p w14:paraId="670F535B" w14:textId="77777777" w:rsidR="0076497B" w:rsidRDefault="0076497B" w:rsidP="002A5D12"/>
    <w:p w14:paraId="0AF59B30" w14:textId="77777777" w:rsidR="0076497B" w:rsidRDefault="0076497B" w:rsidP="002A5D12"/>
    <w:p w14:paraId="775F56FF" w14:textId="77777777" w:rsidR="0076497B" w:rsidRDefault="0076497B" w:rsidP="002A5D12"/>
    <w:p w14:paraId="5D71CA6F" w14:textId="77777777" w:rsidR="0076497B" w:rsidRDefault="0076497B" w:rsidP="002A5D12"/>
    <w:p w14:paraId="6E42C50E" w14:textId="77777777" w:rsidR="0076497B" w:rsidRDefault="0076497B" w:rsidP="002A5D12"/>
    <w:p w14:paraId="016AA136" w14:textId="77777777" w:rsidR="0076497B" w:rsidRDefault="0076497B" w:rsidP="002A5D12"/>
    <w:tbl>
      <w:tblPr>
        <w:tblStyle w:val="TableGrid"/>
        <w:tblW w:w="0" w:type="auto"/>
        <w:tblInd w:w="8357" w:type="dxa"/>
        <w:tblLook w:val="04A0" w:firstRow="1" w:lastRow="0" w:firstColumn="1" w:lastColumn="0" w:noHBand="0" w:noVBand="1"/>
      </w:tblPr>
      <w:tblGrid>
        <w:gridCol w:w="243"/>
        <w:gridCol w:w="416"/>
      </w:tblGrid>
      <w:tr w:rsidR="0090234B" w:rsidRPr="00E011E1" w14:paraId="71BF2778" w14:textId="77777777" w:rsidTr="00917F01">
        <w:trPr>
          <w:trHeight w:val="70"/>
        </w:trPr>
        <w:tc>
          <w:tcPr>
            <w:tcW w:w="243" w:type="dxa"/>
            <w:vAlign w:val="center"/>
          </w:tcPr>
          <w:p w14:paraId="585582B7" w14:textId="5703A08E" w:rsidR="0090234B" w:rsidRPr="00E011E1" w:rsidRDefault="0090234B" w:rsidP="773EB7B3">
            <w:pPr>
              <w:rPr>
                <w:rFonts w:cs="Arial"/>
                <w:sz w:val="20"/>
                <w:szCs w:val="20"/>
              </w:rPr>
            </w:pPr>
          </w:p>
        </w:tc>
        <w:tc>
          <w:tcPr>
            <w:tcW w:w="236" w:type="dxa"/>
          </w:tcPr>
          <w:p w14:paraId="63849E70" w14:textId="35154AAA" w:rsidR="0090234B" w:rsidRPr="00E011E1" w:rsidRDefault="00AD42D1" w:rsidP="00C05BBD">
            <w:pPr>
              <w:rPr>
                <w:rFonts w:cs="Arial"/>
                <w:sz w:val="20"/>
              </w:rPr>
            </w:pPr>
            <w:sdt>
              <w:sdtPr>
                <w:rPr>
                  <w:rFonts w:cs="Arial"/>
                  <w:sz w:val="20"/>
                </w:rPr>
                <w:tag w:val="Yes"/>
                <w:id w:val="1131440610"/>
                <w:lock w:val="sdtContentLocked"/>
                <w14:checkbox>
                  <w14:checked w14:val="0"/>
                  <w14:checkedState w14:val="2612" w14:font="MS Gothic"/>
                  <w14:uncheckedState w14:val="2610" w14:font="MS Gothic"/>
                </w14:checkbox>
              </w:sdtPr>
              <w:sdtEndPr/>
              <w:sdtContent>
                <w:r w:rsidR="00F62B99">
                  <w:rPr>
                    <w:rFonts w:ascii="MS Gothic" w:eastAsia="MS Gothic" w:hAnsi="MS Gothic" w:cs="Arial" w:hint="eastAsia"/>
                    <w:sz w:val="20"/>
                  </w:rPr>
                  <w:t>☐</w:t>
                </w:r>
              </w:sdtContent>
            </w:sdt>
          </w:p>
        </w:tc>
      </w:tr>
    </w:tbl>
    <w:p w14:paraId="0ACA890C" w14:textId="392FC518" w:rsidR="008D6BA4" w:rsidRDefault="008D6BA4" w:rsidP="008D6BA4">
      <w:pPr>
        <w:pStyle w:val="Title"/>
        <w:rPr>
          <w:sz w:val="48"/>
          <w:szCs w:val="48"/>
        </w:rPr>
      </w:pPr>
      <w:r w:rsidRPr="00D81941">
        <w:rPr>
          <w:sz w:val="48"/>
          <w:szCs w:val="48"/>
        </w:rPr>
        <w:t>ANNEX 2</w:t>
      </w:r>
      <w:r>
        <w:rPr>
          <w:sz w:val="48"/>
          <w:szCs w:val="48"/>
        </w:rPr>
        <w:t>:</w:t>
      </w:r>
      <w:r w:rsidRPr="00D81941">
        <w:rPr>
          <w:sz w:val="48"/>
          <w:szCs w:val="48"/>
        </w:rPr>
        <w:t xml:space="preserve"> Rules of RFP</w:t>
      </w:r>
    </w:p>
    <w:p w14:paraId="16F84E21" w14:textId="77777777" w:rsidR="008D6BA4" w:rsidRDefault="008D6BA4" w:rsidP="008D6BA4">
      <w:pPr>
        <w:pStyle w:val="Heading1"/>
        <w:numPr>
          <w:ilvl w:val="0"/>
          <w:numId w:val="23"/>
        </w:numPr>
      </w:pPr>
      <w:r>
        <w:t>Rules of Gavi RFP</w:t>
      </w:r>
    </w:p>
    <w:p w14:paraId="4EDA0761" w14:textId="77777777" w:rsidR="008D6BA4" w:rsidRDefault="008D6BA4" w:rsidP="008D6BA4">
      <w:pPr>
        <w:pStyle w:val="Heading2"/>
      </w:pPr>
      <w:r>
        <w:t>Scoring Approach</w:t>
      </w:r>
    </w:p>
    <w:p w14:paraId="1D59E158" w14:textId="77777777" w:rsidR="008D6BA4" w:rsidRPr="006548EA" w:rsidRDefault="008D6BA4" w:rsidP="00B5579C">
      <w:pPr>
        <w:jc w:val="both"/>
        <w:rPr>
          <w:rFonts w:ascii="Calibri Light" w:hAnsi="Calibri Light" w:cs="Calibri Light"/>
        </w:rPr>
      </w:pPr>
      <w:r w:rsidRPr="006548EA">
        <w:rPr>
          <w:rFonts w:ascii="Calibri Light" w:hAnsi="Calibri Light" w:cs="Calibri Light"/>
        </w:rPr>
        <w:t xml:space="preserve">Gavi will base its initial evaluation on the Proposals submitted in response to the RFP. </w:t>
      </w:r>
    </w:p>
    <w:p w14:paraId="1C269CED" w14:textId="77777777" w:rsidR="008D6BA4" w:rsidRPr="006548EA" w:rsidRDefault="008D6BA4" w:rsidP="00B5579C">
      <w:pPr>
        <w:spacing w:before="120"/>
        <w:jc w:val="both"/>
        <w:rPr>
          <w:rFonts w:ascii="Calibri Light" w:hAnsi="Calibri Light" w:cs="Calibri Light"/>
        </w:rPr>
      </w:pPr>
      <w:r w:rsidRPr="006548EA">
        <w:rPr>
          <w:rFonts w:ascii="Calibri Light" w:hAnsi="Calibri Light" w:cs="Calibri Light"/>
        </w:rPr>
        <w:t xml:space="preserve">In deciding which </w:t>
      </w:r>
      <w:r w:rsidRPr="00E2661C">
        <w:rPr>
          <w:rFonts w:ascii="Calibri Light" w:hAnsi="Calibri Light" w:cs="Calibri Light"/>
        </w:rPr>
        <w:t>Bidders</w:t>
      </w:r>
      <w:r w:rsidRPr="006548EA">
        <w:rPr>
          <w:rFonts w:ascii="Calibri Light" w:hAnsi="Calibri Light" w:cs="Calibri Light"/>
        </w:rPr>
        <w:t xml:space="preserve">/s to shortlist </w:t>
      </w:r>
      <w:r w:rsidRPr="00E2661C">
        <w:rPr>
          <w:rFonts w:ascii="Calibri Light" w:hAnsi="Calibri Light" w:cs="Calibri Light"/>
        </w:rPr>
        <w:t>Gavi</w:t>
      </w:r>
      <w:r w:rsidRPr="006548EA">
        <w:rPr>
          <w:rFonts w:ascii="Calibri Light" w:hAnsi="Calibri Light" w:cs="Calibri Light"/>
        </w:rPr>
        <w:t xml:space="preserve"> will </w:t>
      </w:r>
      <w:r w:rsidRPr="00E2661C">
        <w:rPr>
          <w:rFonts w:ascii="Calibri Light" w:hAnsi="Calibri Light" w:cs="Calibri Light"/>
        </w:rPr>
        <w:t xml:space="preserve">consider </w:t>
      </w:r>
      <w:r w:rsidRPr="006548EA">
        <w:rPr>
          <w:rFonts w:ascii="Calibri Light" w:hAnsi="Calibri Light" w:cs="Calibri Light"/>
        </w:rPr>
        <w:t>the results of the evaluation of each Proposal and the following additional information:</w:t>
      </w:r>
    </w:p>
    <w:p w14:paraId="105EED2B" w14:textId="77777777" w:rsidR="008D6BA4" w:rsidRPr="006548EA" w:rsidRDefault="008D6BA4" w:rsidP="00B5579C">
      <w:pPr>
        <w:pStyle w:val="ListParagraph"/>
        <w:numPr>
          <w:ilvl w:val="0"/>
          <w:numId w:val="24"/>
        </w:numPr>
        <w:spacing w:before="120" w:after="120" w:line="240" w:lineRule="auto"/>
        <w:ind w:left="426" w:hanging="364"/>
        <w:contextualSpacing w:val="0"/>
        <w:jc w:val="both"/>
        <w:rPr>
          <w:rFonts w:ascii="Calibri Light" w:hAnsi="Calibri Light" w:cs="Calibri Light"/>
        </w:rPr>
      </w:pPr>
      <w:r w:rsidRPr="006548EA">
        <w:rPr>
          <w:rFonts w:ascii="Calibri Light" w:eastAsia="Arial" w:hAnsi="Calibri Light" w:cs="Calibri Light"/>
        </w:rPr>
        <w:t xml:space="preserve">Each </w:t>
      </w:r>
      <w:r w:rsidRPr="00E2661C">
        <w:rPr>
          <w:rFonts w:ascii="Calibri Light" w:eastAsia="Arial" w:hAnsi="Calibri Light" w:cs="Calibri Light"/>
        </w:rPr>
        <w:t>Bidder</w:t>
      </w:r>
      <w:r w:rsidRPr="006548EA">
        <w:rPr>
          <w:rFonts w:ascii="Calibri Light" w:eastAsia="Arial" w:hAnsi="Calibri Light" w:cs="Calibri Light"/>
        </w:rPr>
        <w:t>’s understanding of the Requirements, capability to fully deliver the Requirements and willingness to meet the terms and conditions of the Proposed Contract</w:t>
      </w:r>
      <w:r>
        <w:rPr>
          <w:rFonts w:ascii="Calibri Light" w:eastAsia="Arial" w:hAnsi="Calibri Light" w:cs="Calibri Light"/>
        </w:rPr>
        <w:t>; and</w:t>
      </w:r>
    </w:p>
    <w:p w14:paraId="24BD3F86" w14:textId="77777777" w:rsidR="008D6BA4" w:rsidRPr="006548EA" w:rsidRDefault="008D6BA4" w:rsidP="00B5579C">
      <w:pPr>
        <w:pStyle w:val="ListParagraph"/>
        <w:numPr>
          <w:ilvl w:val="0"/>
          <w:numId w:val="24"/>
        </w:numPr>
        <w:spacing w:before="120" w:after="120" w:line="240" w:lineRule="auto"/>
        <w:ind w:left="426" w:hanging="364"/>
        <w:contextualSpacing w:val="0"/>
        <w:jc w:val="both"/>
        <w:rPr>
          <w:rFonts w:ascii="Calibri Light" w:eastAsia="Arial" w:hAnsi="Calibri Light" w:cs="Calibri Light"/>
        </w:rPr>
      </w:pPr>
      <w:r w:rsidRPr="00E2661C">
        <w:rPr>
          <w:rFonts w:ascii="Calibri Light" w:eastAsia="Arial" w:hAnsi="Calibri Light" w:cs="Calibri Light"/>
        </w:rPr>
        <w:t>T</w:t>
      </w:r>
      <w:r w:rsidRPr="006548EA">
        <w:rPr>
          <w:rFonts w:ascii="Calibri Light" w:eastAsia="Arial" w:hAnsi="Calibri Light" w:cs="Calibri Light"/>
        </w:rPr>
        <w:t>he best value-for-money over the whole</w:t>
      </w:r>
      <w:r w:rsidRPr="00E2661C">
        <w:rPr>
          <w:rFonts w:ascii="Calibri Light" w:eastAsia="Arial" w:hAnsi="Calibri Light" w:cs="Calibri Light"/>
        </w:rPr>
        <w:t>-</w:t>
      </w:r>
      <w:r w:rsidRPr="006548EA">
        <w:rPr>
          <w:rFonts w:ascii="Calibri Light" w:eastAsia="Arial" w:hAnsi="Calibri Light" w:cs="Calibri Light"/>
        </w:rPr>
        <w:t>of-life of the goods or services</w:t>
      </w:r>
      <w:r>
        <w:rPr>
          <w:rFonts w:ascii="Calibri Light" w:eastAsia="Arial" w:hAnsi="Calibri Light" w:cs="Calibri Light"/>
        </w:rPr>
        <w:t>.</w:t>
      </w:r>
    </w:p>
    <w:p w14:paraId="0B3AB44D" w14:textId="77777777" w:rsidR="008D6BA4" w:rsidRPr="006548EA" w:rsidRDefault="008D6BA4" w:rsidP="00B5579C">
      <w:pPr>
        <w:spacing w:before="240" w:line="240" w:lineRule="auto"/>
        <w:ind w:left="62"/>
        <w:jc w:val="both"/>
        <w:rPr>
          <w:rFonts w:ascii="Calibri Light" w:hAnsi="Calibri Light" w:cs="Calibri Light"/>
        </w:rPr>
      </w:pPr>
      <w:r w:rsidRPr="006548EA">
        <w:rPr>
          <w:rFonts w:ascii="Calibri Light" w:hAnsi="Calibri Light" w:cs="Calibri Light"/>
        </w:rPr>
        <w:t xml:space="preserve">In deciding which </w:t>
      </w:r>
      <w:r w:rsidRPr="00E2661C">
        <w:rPr>
          <w:rFonts w:ascii="Calibri Light" w:hAnsi="Calibri Light" w:cs="Calibri Light"/>
        </w:rPr>
        <w:t>Bidder</w:t>
      </w:r>
      <w:r w:rsidRPr="006548EA">
        <w:rPr>
          <w:rFonts w:ascii="Calibri Light" w:hAnsi="Calibri Light" w:cs="Calibri Light"/>
        </w:rPr>
        <w:t xml:space="preserve">/s, to shortlist </w:t>
      </w:r>
      <w:r w:rsidRPr="00E2661C">
        <w:rPr>
          <w:rFonts w:ascii="Calibri Light" w:hAnsi="Calibri Light" w:cs="Calibri Light"/>
        </w:rPr>
        <w:t>Gavi</w:t>
      </w:r>
      <w:r w:rsidRPr="006548EA">
        <w:rPr>
          <w:rFonts w:ascii="Calibri Light" w:hAnsi="Calibri Light" w:cs="Calibri Light"/>
        </w:rPr>
        <w:t xml:space="preserve"> may </w:t>
      </w:r>
      <w:r w:rsidRPr="00E2661C">
        <w:rPr>
          <w:rFonts w:ascii="Calibri Light" w:hAnsi="Calibri Light" w:cs="Calibri Light"/>
        </w:rPr>
        <w:t>consider</w:t>
      </w:r>
      <w:r w:rsidRPr="006548EA">
        <w:rPr>
          <w:rFonts w:ascii="Calibri Light" w:hAnsi="Calibri Light" w:cs="Calibri Light"/>
        </w:rPr>
        <w:t xml:space="preserve"> any of the following additional information: </w:t>
      </w:r>
    </w:p>
    <w:p w14:paraId="66239F6C" w14:textId="77777777" w:rsidR="008D6BA4" w:rsidRPr="006548EA" w:rsidRDefault="008D6BA4" w:rsidP="00B5579C">
      <w:pPr>
        <w:pStyle w:val="ListParagraph"/>
        <w:numPr>
          <w:ilvl w:val="0"/>
          <w:numId w:val="25"/>
        </w:numPr>
        <w:spacing w:before="120" w:after="120" w:line="240" w:lineRule="auto"/>
        <w:ind w:left="426" w:hanging="364"/>
        <w:contextualSpacing w:val="0"/>
        <w:jc w:val="both"/>
        <w:rPr>
          <w:rFonts w:ascii="Calibri Light" w:hAnsi="Calibri Light" w:cs="Calibri Light"/>
        </w:rPr>
      </w:pPr>
      <w:r w:rsidRPr="006548EA">
        <w:rPr>
          <w:rFonts w:ascii="Calibri Light" w:hAnsi="Calibri Light" w:cs="Calibri Light"/>
        </w:rPr>
        <w:t xml:space="preserve">The results from </w:t>
      </w:r>
      <w:r>
        <w:rPr>
          <w:rFonts w:ascii="Calibri Light" w:hAnsi="Calibri Light" w:cs="Calibri Light"/>
        </w:rPr>
        <w:t xml:space="preserve">past performance </w:t>
      </w:r>
      <w:r w:rsidRPr="006548EA">
        <w:rPr>
          <w:rFonts w:ascii="Calibri Light" w:hAnsi="Calibri Light" w:cs="Calibri Light"/>
        </w:rPr>
        <w:t xml:space="preserve">reference checks, site visits, product testing and any other due </w:t>
      </w:r>
      <w:proofErr w:type="gramStart"/>
      <w:r w:rsidRPr="006548EA">
        <w:rPr>
          <w:rFonts w:ascii="Calibri Light" w:hAnsi="Calibri Light" w:cs="Calibri Light"/>
        </w:rPr>
        <w:t>diligence</w:t>
      </w:r>
      <w:r>
        <w:rPr>
          <w:rFonts w:ascii="Calibri Light" w:hAnsi="Calibri Light" w:cs="Calibri Light"/>
        </w:rPr>
        <w:t>;</w:t>
      </w:r>
      <w:proofErr w:type="gramEnd"/>
    </w:p>
    <w:p w14:paraId="7FA7EDF0" w14:textId="0338AE14" w:rsidR="008D6BA4" w:rsidRPr="006548EA" w:rsidRDefault="008D6BA4" w:rsidP="00B5579C">
      <w:pPr>
        <w:pStyle w:val="ListParagraph"/>
        <w:numPr>
          <w:ilvl w:val="0"/>
          <w:numId w:val="25"/>
        </w:numPr>
        <w:spacing w:before="120" w:after="120" w:line="240" w:lineRule="auto"/>
        <w:ind w:left="426" w:hanging="364"/>
        <w:contextualSpacing w:val="0"/>
        <w:jc w:val="both"/>
        <w:rPr>
          <w:rFonts w:ascii="Calibri Light" w:hAnsi="Calibri Light" w:cs="Calibri Light"/>
        </w:rPr>
      </w:pPr>
      <w:r w:rsidRPr="006548EA">
        <w:rPr>
          <w:rFonts w:ascii="Calibri Light" w:hAnsi="Calibri Light" w:cs="Calibri Light"/>
        </w:rPr>
        <w:t xml:space="preserve">The ease of </w:t>
      </w:r>
      <w:r w:rsidRPr="64A34CD2">
        <w:rPr>
          <w:rFonts w:ascii="Calibri Light" w:hAnsi="Calibri Light" w:cs="Calibri Light"/>
        </w:rPr>
        <w:t xml:space="preserve">negotiations </w:t>
      </w:r>
      <w:r w:rsidRPr="006548EA">
        <w:rPr>
          <w:rFonts w:ascii="Calibri Light" w:hAnsi="Calibri Light" w:cs="Calibri Light"/>
        </w:rPr>
        <w:t>with a Bidder based on that Bidder’s feedback on the Proposed Contract (where these do not form part of the weighted criteria</w:t>
      </w:r>
      <w:proofErr w:type="gramStart"/>
      <w:r w:rsidRPr="006548EA">
        <w:rPr>
          <w:rFonts w:ascii="Calibri Light" w:hAnsi="Calibri Light" w:cs="Calibri Light"/>
        </w:rPr>
        <w:t>)</w:t>
      </w:r>
      <w:r>
        <w:rPr>
          <w:rFonts w:ascii="Calibri Light" w:hAnsi="Calibri Light" w:cs="Calibri Light"/>
        </w:rPr>
        <w:t>;</w:t>
      </w:r>
      <w:proofErr w:type="gramEnd"/>
      <w:r w:rsidRPr="006548EA">
        <w:rPr>
          <w:rFonts w:ascii="Calibri Light" w:hAnsi="Calibri Light" w:cs="Calibri Light"/>
        </w:rPr>
        <w:t xml:space="preserve"> </w:t>
      </w:r>
    </w:p>
    <w:p w14:paraId="68600C1E" w14:textId="77777777" w:rsidR="008D6BA4" w:rsidRPr="006548EA" w:rsidRDefault="008D6BA4" w:rsidP="00B5579C">
      <w:pPr>
        <w:pStyle w:val="ListParagraph"/>
        <w:numPr>
          <w:ilvl w:val="0"/>
          <w:numId w:val="24"/>
        </w:numPr>
        <w:spacing w:before="120" w:after="120" w:line="240" w:lineRule="auto"/>
        <w:ind w:left="426" w:hanging="364"/>
        <w:contextualSpacing w:val="0"/>
        <w:jc w:val="both"/>
        <w:rPr>
          <w:rFonts w:ascii="Calibri Light" w:hAnsi="Calibri Light" w:cs="Calibri Light"/>
        </w:rPr>
      </w:pPr>
      <w:r w:rsidRPr="00E2661C">
        <w:rPr>
          <w:rFonts w:ascii="Calibri Light" w:eastAsia="Arial" w:hAnsi="Calibri Light" w:cs="Calibri Light"/>
        </w:rPr>
        <w:t>A</w:t>
      </w:r>
      <w:r w:rsidRPr="006548EA">
        <w:rPr>
          <w:rFonts w:ascii="Calibri Light" w:eastAsia="Arial" w:hAnsi="Calibri Light" w:cs="Calibri Light"/>
        </w:rPr>
        <w:t xml:space="preserve">ny matter that materially impacts on </w:t>
      </w:r>
      <w:r w:rsidRPr="00E2661C">
        <w:rPr>
          <w:rFonts w:ascii="Calibri Light" w:eastAsia="Arial" w:hAnsi="Calibri Light" w:cs="Calibri Light"/>
        </w:rPr>
        <w:t>Gavi</w:t>
      </w:r>
      <w:r w:rsidRPr="006548EA">
        <w:rPr>
          <w:rFonts w:ascii="Calibri Light" w:eastAsia="Arial" w:hAnsi="Calibri Light" w:cs="Calibri Light"/>
        </w:rPr>
        <w:t xml:space="preserve">’s trust and confidence in the </w:t>
      </w:r>
      <w:r w:rsidRPr="00E2661C">
        <w:rPr>
          <w:rFonts w:ascii="Calibri Light" w:eastAsia="Arial" w:hAnsi="Calibri Light" w:cs="Calibri Light"/>
        </w:rPr>
        <w:t>Bidder</w:t>
      </w:r>
      <w:r>
        <w:rPr>
          <w:rFonts w:ascii="Calibri Light" w:eastAsia="Arial" w:hAnsi="Calibri Light" w:cs="Calibri Light"/>
        </w:rPr>
        <w:t>; and</w:t>
      </w:r>
    </w:p>
    <w:p w14:paraId="47BDC585" w14:textId="024EFF8D" w:rsidR="008D6BA4" w:rsidRPr="006548EA" w:rsidRDefault="008D6BA4" w:rsidP="00B5579C">
      <w:pPr>
        <w:pStyle w:val="ListParagraph"/>
        <w:numPr>
          <w:ilvl w:val="0"/>
          <w:numId w:val="24"/>
        </w:numPr>
        <w:spacing w:before="120" w:after="120" w:line="240" w:lineRule="auto"/>
        <w:ind w:left="426" w:hanging="364"/>
        <w:contextualSpacing w:val="0"/>
        <w:jc w:val="both"/>
        <w:rPr>
          <w:rFonts w:ascii="Calibri Light" w:eastAsia="Arial" w:hAnsi="Calibri Light" w:cs="Calibri Light"/>
        </w:rPr>
      </w:pPr>
      <w:r w:rsidRPr="00E2661C">
        <w:rPr>
          <w:rFonts w:ascii="Calibri Light" w:eastAsia="Arial" w:hAnsi="Calibri Light" w:cs="Calibri Light"/>
        </w:rPr>
        <w:t>A</w:t>
      </w:r>
      <w:r w:rsidRPr="006548EA">
        <w:rPr>
          <w:rFonts w:ascii="Calibri Light" w:eastAsia="Arial" w:hAnsi="Calibri Light" w:cs="Calibri Light"/>
        </w:rPr>
        <w:t xml:space="preserve">ny other relevant information that </w:t>
      </w:r>
      <w:r w:rsidRPr="00E2661C">
        <w:rPr>
          <w:rFonts w:ascii="Calibri Light" w:eastAsia="Arial" w:hAnsi="Calibri Light" w:cs="Calibri Light"/>
        </w:rPr>
        <w:t>Gavi</w:t>
      </w:r>
      <w:r w:rsidRPr="006548EA">
        <w:rPr>
          <w:rFonts w:ascii="Calibri Light" w:eastAsia="Arial" w:hAnsi="Calibri Light" w:cs="Calibri Light"/>
        </w:rPr>
        <w:t xml:space="preserve"> may have in its possession</w:t>
      </w:r>
      <w:r w:rsidR="0047390E">
        <w:rPr>
          <w:rFonts w:ascii="Calibri Light" w:eastAsia="Arial" w:hAnsi="Calibri Light" w:cs="Calibri Light"/>
        </w:rPr>
        <w:t>.</w:t>
      </w:r>
    </w:p>
    <w:p w14:paraId="564F6B5D" w14:textId="77777777" w:rsidR="008D6BA4" w:rsidRPr="006548EA" w:rsidRDefault="008D6BA4" w:rsidP="00B5579C">
      <w:pPr>
        <w:ind w:left="60"/>
        <w:jc w:val="both"/>
      </w:pPr>
      <w:r w:rsidRPr="006548EA">
        <w:rPr>
          <w:rFonts w:ascii="Calibri Light" w:hAnsi="Calibri Light" w:cs="Calibri Light"/>
        </w:rPr>
        <w:t xml:space="preserve">Gavi will advise Bidders if they have been shortlisted. Being shortlisted does not constitute acceptance by Gavi of the Bidder’s Proposal, or imply or create any obligation on to Gavi to </w:t>
      </w:r>
      <w:proofErr w:type="gramStart"/>
      <w:r w:rsidRPr="006548EA">
        <w:rPr>
          <w:rFonts w:ascii="Calibri Light" w:hAnsi="Calibri Light" w:cs="Calibri Light"/>
        </w:rPr>
        <w:t>enter into</w:t>
      </w:r>
      <w:proofErr w:type="gramEnd"/>
      <w:r w:rsidRPr="006548EA">
        <w:rPr>
          <w:rFonts w:ascii="Calibri Light" w:hAnsi="Calibri Light" w:cs="Calibri Light"/>
        </w:rPr>
        <w:t xml:space="preserve"> negotiations with, or award a Contract for delivery of the Requirements to any shortlisted Bidder/s. </w:t>
      </w:r>
    </w:p>
    <w:p w14:paraId="3FD6A5C7" w14:textId="77777777" w:rsidR="008D6BA4" w:rsidRDefault="008D6BA4" w:rsidP="008D6BA4">
      <w:pPr>
        <w:pStyle w:val="Heading2"/>
      </w:pPr>
      <w:r>
        <w:t>Evaluation Committee</w:t>
      </w:r>
    </w:p>
    <w:p w14:paraId="28A298B7" w14:textId="77777777" w:rsidR="008D6BA4" w:rsidRPr="00151667" w:rsidRDefault="008D6BA4" w:rsidP="008D6BA4">
      <w:pPr>
        <w:spacing w:after="80"/>
        <w:jc w:val="both"/>
        <w:rPr>
          <w:rFonts w:ascii="Calibri Light" w:hAnsi="Calibri Light" w:cs="Calibri Light"/>
        </w:rPr>
      </w:pPr>
      <w:r w:rsidRPr="00151667">
        <w:rPr>
          <w:rFonts w:ascii="Calibri Light" w:hAnsi="Calibri Light" w:cs="Calibri Light"/>
        </w:rPr>
        <w:t>Gavi will convene an evaluation committee comprising members chosen for their relevant expertise and experience. In addition, Gavi may invite independent advisors to evaluate any Proposal, or any aspect of any Proposal.</w:t>
      </w:r>
    </w:p>
    <w:p w14:paraId="00C95AA8" w14:textId="77777777" w:rsidR="008D6BA4" w:rsidRPr="00C3174B" w:rsidRDefault="008D6BA4" w:rsidP="008D6BA4">
      <w:pPr>
        <w:pStyle w:val="Heading2"/>
      </w:pPr>
      <w:r>
        <w:t>Evaluation Model</w:t>
      </w:r>
    </w:p>
    <w:p w14:paraId="47A79F05" w14:textId="77777777" w:rsidR="008D6BA4" w:rsidRDefault="008D6BA4" w:rsidP="008D6BA4">
      <w:pPr>
        <w:spacing w:after="80"/>
        <w:jc w:val="both"/>
        <w:rPr>
          <w:rFonts w:ascii="Calibri Light" w:hAnsi="Calibri Light" w:cs="Calibri Light"/>
        </w:rPr>
      </w:pPr>
      <w:r w:rsidRPr="72F226BC">
        <w:rPr>
          <w:rFonts w:ascii="Calibri Light" w:hAnsi="Calibri Light" w:cs="Calibri Light"/>
        </w:rPr>
        <w:t xml:space="preserve">The evaluation model </w:t>
      </w:r>
      <w:r>
        <w:rPr>
          <w:rFonts w:ascii="Calibri Light" w:hAnsi="Calibri Light" w:cs="Calibri Light"/>
        </w:rPr>
        <w:t>is based on the weighting under sections 3.2 and 4.1 (Evaluation Criteria).</w:t>
      </w:r>
    </w:p>
    <w:p w14:paraId="048C614E" w14:textId="77777777" w:rsidR="008D6BA4" w:rsidRDefault="008D6BA4" w:rsidP="008D6BA4">
      <w:pPr>
        <w:pStyle w:val="ListParagraph"/>
        <w:numPr>
          <w:ilvl w:val="0"/>
          <w:numId w:val="26"/>
        </w:numPr>
        <w:spacing w:after="80"/>
        <w:jc w:val="both"/>
        <w:rPr>
          <w:rFonts w:ascii="Calibri Light" w:hAnsi="Calibri Light" w:cs="Calibri Light"/>
        </w:rPr>
      </w:pPr>
      <w:r>
        <w:rPr>
          <w:rFonts w:ascii="Calibri Light" w:hAnsi="Calibri Light" w:cs="Calibri Light"/>
        </w:rPr>
        <w:t xml:space="preserve">Bidders will be evaluated against the Technical Evaluation criteria in section 3.2. Proposals must meet the minimum threshold defined in Section 3.2 </w:t>
      </w:r>
    </w:p>
    <w:p w14:paraId="187DAE27" w14:textId="77777777" w:rsidR="008D6BA4" w:rsidRPr="00ED5FDE" w:rsidRDefault="008D6BA4" w:rsidP="008D6BA4">
      <w:pPr>
        <w:pStyle w:val="ListParagraph"/>
        <w:numPr>
          <w:ilvl w:val="0"/>
          <w:numId w:val="26"/>
        </w:numPr>
        <w:spacing w:after="80"/>
        <w:jc w:val="both"/>
        <w:rPr>
          <w:rFonts w:ascii="Calibri Light" w:hAnsi="Calibri Light" w:cs="Calibri Light"/>
        </w:rPr>
      </w:pPr>
      <w:r>
        <w:rPr>
          <w:rFonts w:ascii="Calibri Light" w:hAnsi="Calibri Light" w:cs="Calibri Light"/>
        </w:rPr>
        <w:t xml:space="preserve">Bidders passing the minimum </w:t>
      </w:r>
      <w:proofErr w:type="gramStart"/>
      <w:r>
        <w:rPr>
          <w:rFonts w:ascii="Calibri Light" w:hAnsi="Calibri Light" w:cs="Calibri Light"/>
        </w:rPr>
        <w:t>Technical</w:t>
      </w:r>
      <w:proofErr w:type="gramEnd"/>
      <w:r>
        <w:rPr>
          <w:rFonts w:ascii="Calibri Light" w:hAnsi="Calibri Light" w:cs="Calibri Light"/>
        </w:rPr>
        <w:t xml:space="preserve"> score will then be evaluated against the Financial Evaluation criteria in Section 4.1 The maximum number of financial evaluation points will be allocated to the lowest priced financial proposal. Financial Proposals from other bidders will receive points in reverse proportion according to the following formula: [Maximum number of points for the Financial Proposal] x [Lowest price] / [Price of proposal being evaluated]</w:t>
      </w:r>
    </w:p>
    <w:p w14:paraId="288EC637" w14:textId="77777777" w:rsidR="008D6BA4" w:rsidRPr="00C3174B" w:rsidRDefault="008D6BA4" w:rsidP="008D6BA4">
      <w:pPr>
        <w:pStyle w:val="Heading2"/>
      </w:pPr>
      <w:r>
        <w:lastRenderedPageBreak/>
        <w:t>Two-Envelope System</w:t>
      </w:r>
    </w:p>
    <w:p w14:paraId="085700BA" w14:textId="77777777" w:rsidR="008D6BA4" w:rsidRPr="002A5D12" w:rsidRDefault="008D6BA4" w:rsidP="004D7D03">
      <w:pPr>
        <w:jc w:val="both"/>
      </w:pPr>
      <w:r w:rsidRPr="72F226BC">
        <w:rPr>
          <w:rFonts w:ascii="Calibri Light" w:hAnsi="Calibri Light" w:cs="Calibri Light"/>
        </w:rPr>
        <w:t xml:space="preserve">Members of the technical evaluation committee will score each Proposal based on the weighted Technical Criteria listed </w:t>
      </w:r>
      <w:r>
        <w:rPr>
          <w:rFonts w:ascii="Calibri Light" w:hAnsi="Calibri Light" w:cs="Calibri Light"/>
        </w:rPr>
        <w:t>in Section 3.2</w:t>
      </w:r>
      <w:r w:rsidRPr="72F226BC">
        <w:rPr>
          <w:rFonts w:ascii="Calibri Light" w:hAnsi="Calibri Light" w:cs="Calibri Light"/>
        </w:rPr>
        <w:t xml:space="preserve"> Proposals will then be ranked according to their technical scores. Proposals that meet the required technical minimum shall then be progressed to the financial evaluation stage whereby different members of the tender evaluation committee shall conduct an assessment based on the weighted Financial Criteria shown below. Collectively the tender evaluation committee will then determine which Proposals to shortlist/select based on best value-for-money over the whole-of-life of the Contract.</w:t>
      </w:r>
    </w:p>
    <w:p w14:paraId="033E580E" w14:textId="77777777" w:rsidR="008D6BA4" w:rsidRPr="00E7583B" w:rsidRDefault="008D6BA4" w:rsidP="008D6BA4">
      <w:pPr>
        <w:pStyle w:val="Heading2"/>
      </w:pPr>
      <w:r w:rsidRPr="006548EA">
        <w:t>Gavi Clarifications</w:t>
      </w:r>
    </w:p>
    <w:p w14:paraId="09C4CAC9" w14:textId="77777777" w:rsidR="008D6BA4" w:rsidRPr="006548EA" w:rsidRDefault="008D6BA4" w:rsidP="008D6BA4">
      <w:pPr>
        <w:pStyle w:val="Text"/>
      </w:pPr>
      <w:r w:rsidRPr="00E7583B">
        <w:t>Gavi</w:t>
      </w:r>
      <w:r w:rsidRPr="006548EA">
        <w:t xml:space="preserve"> may, at any time, request any </w:t>
      </w:r>
      <w:r w:rsidRPr="00E7583B">
        <w:t xml:space="preserve">Bidder </w:t>
      </w:r>
      <w:r>
        <w:t>to clarify their</w:t>
      </w:r>
      <w:r w:rsidRPr="006548EA">
        <w:t xml:space="preserve"> Proposal </w:t>
      </w:r>
      <w:r>
        <w:t>or provide</w:t>
      </w:r>
      <w:r w:rsidRPr="006548EA">
        <w:t xml:space="preserve"> additional information about any aspect of </w:t>
      </w:r>
      <w:r>
        <w:t>their</w:t>
      </w:r>
      <w:r w:rsidRPr="006548EA">
        <w:t xml:space="preserve"> Proposal. </w:t>
      </w:r>
      <w:r w:rsidRPr="00E7583B">
        <w:t>Gavi</w:t>
      </w:r>
      <w:r w:rsidRPr="006548EA">
        <w:t xml:space="preserve"> is not required to request the same clarification or information from each </w:t>
      </w:r>
      <w:r w:rsidRPr="00E7583B">
        <w:t>Bidder.</w:t>
      </w:r>
      <w:r w:rsidRPr="006548EA">
        <w:t xml:space="preserve"> </w:t>
      </w:r>
    </w:p>
    <w:p w14:paraId="5DA42F40" w14:textId="77777777" w:rsidR="008D6BA4" w:rsidRPr="00E7583B" w:rsidRDefault="008D6BA4" w:rsidP="008D6BA4">
      <w:pPr>
        <w:pStyle w:val="Text"/>
      </w:pPr>
      <w:r w:rsidRPr="00E7583B">
        <w:t>Bidder</w:t>
      </w:r>
      <w:r>
        <w:t>s</w:t>
      </w:r>
      <w:r w:rsidRPr="00E7583B">
        <w:t xml:space="preserve"> </w:t>
      </w:r>
      <w:r w:rsidRPr="006548EA">
        <w:t xml:space="preserve">must provide the clarification or additional information in the format requested. </w:t>
      </w:r>
      <w:r w:rsidRPr="00E7583B">
        <w:t xml:space="preserve">Bidders </w:t>
      </w:r>
      <w:r w:rsidRPr="006548EA">
        <w:t xml:space="preserve">will endeavour to respond to requests in a timely manner. </w:t>
      </w:r>
      <w:r w:rsidRPr="00E7583B">
        <w:t>Gavi</w:t>
      </w:r>
      <w:r w:rsidRPr="006548EA">
        <w:t xml:space="preserve"> may take such clarification or additional information into account in evaluating the Proposal. </w:t>
      </w:r>
    </w:p>
    <w:p w14:paraId="7EB59DDA" w14:textId="77777777" w:rsidR="008D6BA4" w:rsidRPr="00D31A30" w:rsidRDefault="008D6BA4" w:rsidP="008D6BA4">
      <w:pPr>
        <w:pStyle w:val="Text"/>
      </w:pPr>
      <w:r w:rsidRPr="006548EA">
        <w:t xml:space="preserve">Where a </w:t>
      </w:r>
      <w:r w:rsidRPr="00E7583B">
        <w:t xml:space="preserve">Bidder </w:t>
      </w:r>
      <w:r w:rsidRPr="006548EA">
        <w:t xml:space="preserve">fails to respond adequately or within a reasonable time to a request for clarification or additional information, </w:t>
      </w:r>
      <w:r w:rsidRPr="00E7583B">
        <w:t xml:space="preserve">Gavi </w:t>
      </w:r>
      <w:r w:rsidRPr="006548EA">
        <w:t xml:space="preserve">may cease evaluating the </w:t>
      </w:r>
      <w:r w:rsidRPr="00E7583B">
        <w:t xml:space="preserve">Bidders </w:t>
      </w:r>
      <w:r w:rsidRPr="006548EA">
        <w:t xml:space="preserve">’s Proposal and may </w:t>
      </w:r>
      <w:r>
        <w:t>exclude</w:t>
      </w:r>
      <w:r w:rsidRPr="006548EA">
        <w:t xml:space="preserve"> the Proposal from the RFP process</w:t>
      </w:r>
      <w:r w:rsidRPr="00E7583B">
        <w:t>.</w:t>
      </w:r>
    </w:p>
    <w:p w14:paraId="1875AF88" w14:textId="77777777" w:rsidR="008D6BA4" w:rsidRPr="00D31A30" w:rsidRDefault="008D6BA4" w:rsidP="008D6BA4">
      <w:pPr>
        <w:pStyle w:val="Heading2"/>
      </w:pPr>
      <w:bookmarkStart w:id="3" w:name="_Toc219540649"/>
      <w:r w:rsidRPr="00D31A30">
        <w:t>Acceptance of Proposals</w:t>
      </w:r>
      <w:bookmarkEnd w:id="3"/>
    </w:p>
    <w:p w14:paraId="75DBA748" w14:textId="77777777" w:rsidR="008D6BA4" w:rsidRDefault="008D6BA4" w:rsidP="008D6BA4">
      <w:pPr>
        <w:pStyle w:val="Text"/>
      </w:pPr>
      <w:r w:rsidRPr="00D31A30">
        <w:t>Proposal</w:t>
      </w:r>
      <w:r>
        <w:t>s</w:t>
      </w:r>
      <w:r w:rsidRPr="00D31A30">
        <w:t xml:space="preserve"> may be for all or part of the Requirement and may be accepted by </w:t>
      </w:r>
      <w:r>
        <w:t>Gavi</w:t>
      </w:r>
      <w:r w:rsidRPr="00D31A30">
        <w:t xml:space="preserve"> either wholly or in part.   </w:t>
      </w:r>
    </w:p>
    <w:p w14:paraId="06AD5BD0" w14:textId="5E353E01" w:rsidR="008D6BA4" w:rsidRDefault="008D6BA4" w:rsidP="008D6BA4">
      <w:pPr>
        <w:pStyle w:val="Text"/>
      </w:pPr>
      <w:r>
        <w:t xml:space="preserve">Gavi </w:t>
      </w:r>
      <w:r w:rsidRPr="00D31A30">
        <w:t xml:space="preserve">is under no obligation to accept the lowest priced Proposal or any Proposal and reserves the right to reject any Proposal </w:t>
      </w:r>
      <w:r>
        <w:t xml:space="preserve">including </w:t>
      </w:r>
      <w:r w:rsidRPr="00D31A30">
        <w:t xml:space="preserve">incomplete, conditional or </w:t>
      </w:r>
      <w:r>
        <w:t>proposals which do not comply</w:t>
      </w:r>
      <w:r w:rsidRPr="00D31A30">
        <w:t xml:space="preserve"> with the RFP.</w:t>
      </w:r>
    </w:p>
    <w:p w14:paraId="43A7E858" w14:textId="77777777" w:rsidR="008D6BA4" w:rsidRPr="000D5E07" w:rsidRDefault="008D6BA4" w:rsidP="008D6BA4">
      <w:pPr>
        <w:pStyle w:val="Heading3"/>
        <w:ind w:left="993" w:hanging="709"/>
      </w:pPr>
      <w:r>
        <w:t>Late Proposals</w:t>
      </w:r>
    </w:p>
    <w:p w14:paraId="1B895123" w14:textId="6749F493" w:rsidR="008D6BA4" w:rsidRPr="00D31A30" w:rsidRDefault="008D6BA4" w:rsidP="008D6BA4">
      <w:pPr>
        <w:spacing w:beforeLines="23" w:before="55" w:afterLines="23" w:after="55"/>
        <w:ind w:left="284"/>
        <w:contextualSpacing/>
        <w:jc w:val="both"/>
        <w:rPr>
          <w:rFonts w:ascii="Calibri Light" w:hAnsi="Calibri Light" w:cs="Calibri Light"/>
        </w:rPr>
      </w:pPr>
      <w:r>
        <w:rPr>
          <w:rFonts w:ascii="Calibri Light" w:hAnsi="Calibri Light" w:cs="Calibri Light"/>
        </w:rPr>
        <w:t>Bidder</w:t>
      </w:r>
      <w:r w:rsidRPr="00D31A30">
        <w:rPr>
          <w:rFonts w:ascii="Calibri Light" w:hAnsi="Calibri Light" w:cs="Calibri Light"/>
        </w:rPr>
        <w:t xml:space="preserve">s are responsible for submitting their Proposals </w:t>
      </w:r>
      <w:r>
        <w:rPr>
          <w:rFonts w:ascii="Calibri Light" w:hAnsi="Calibri Light" w:cs="Calibri Light"/>
        </w:rPr>
        <w:t>on or before</w:t>
      </w:r>
      <w:r w:rsidRPr="00D31A30">
        <w:rPr>
          <w:rFonts w:ascii="Calibri Light" w:hAnsi="Calibri Light" w:cs="Calibri Light"/>
        </w:rPr>
        <w:t xml:space="preserve"> the RFP closing date and time in accordance </w:t>
      </w:r>
      <w:r>
        <w:rPr>
          <w:rFonts w:ascii="Calibri Light" w:hAnsi="Calibri Light" w:cs="Calibri Light"/>
        </w:rPr>
        <w:t xml:space="preserve">with ANNEX 1 – </w:t>
      </w:r>
      <w:r w:rsidRPr="4717012F">
        <w:rPr>
          <w:rFonts w:ascii="Calibri Light" w:hAnsi="Calibri Light" w:cs="Calibri Light"/>
        </w:rPr>
        <w:t>RFP Timeline and Key Dates</w:t>
      </w:r>
      <w:r w:rsidRPr="00D31A30">
        <w:rPr>
          <w:rFonts w:ascii="Calibri Light" w:hAnsi="Calibri Light" w:cs="Calibri Light"/>
        </w:rPr>
        <w:t xml:space="preserve">. Any Proposal received by </w:t>
      </w:r>
      <w:r>
        <w:rPr>
          <w:rFonts w:ascii="Calibri Light" w:hAnsi="Calibri Light" w:cs="Calibri Light"/>
        </w:rPr>
        <w:t>Gavi</w:t>
      </w:r>
      <w:r w:rsidRPr="00D31A30">
        <w:rPr>
          <w:rFonts w:ascii="Calibri Light" w:hAnsi="Calibri Light" w:cs="Calibri Light"/>
        </w:rPr>
        <w:t xml:space="preserve"> later than the stipulated RFP closing date and time </w:t>
      </w:r>
      <w:r>
        <w:rPr>
          <w:rFonts w:ascii="Calibri Light" w:hAnsi="Calibri Light" w:cs="Calibri Light"/>
        </w:rPr>
        <w:t xml:space="preserve">will not be evaluated </w:t>
      </w:r>
      <w:r w:rsidRPr="00D31A30">
        <w:rPr>
          <w:rFonts w:ascii="Calibri Light" w:hAnsi="Calibri Light" w:cs="Calibri Light"/>
        </w:rPr>
        <w:t xml:space="preserve">by </w:t>
      </w:r>
      <w:r>
        <w:rPr>
          <w:rFonts w:ascii="Calibri Light" w:hAnsi="Calibri Light" w:cs="Calibri Light"/>
        </w:rPr>
        <w:t>Gavi</w:t>
      </w:r>
      <w:r w:rsidRPr="00D31A30">
        <w:rPr>
          <w:rFonts w:ascii="Calibri Light" w:hAnsi="Calibri Light" w:cs="Calibri Light"/>
        </w:rPr>
        <w:t>.</w:t>
      </w:r>
    </w:p>
    <w:p w14:paraId="7DFA6508" w14:textId="77777777" w:rsidR="008D6BA4" w:rsidRPr="00D31A30" w:rsidRDefault="008D6BA4" w:rsidP="008D6BA4">
      <w:pPr>
        <w:pStyle w:val="Heading3"/>
        <w:ind w:left="993" w:hanging="709"/>
      </w:pPr>
      <w:r>
        <w:t>Withdrawal</w:t>
      </w:r>
    </w:p>
    <w:p w14:paraId="0A02E264" w14:textId="77777777" w:rsidR="008D6BA4" w:rsidRPr="00D31A30" w:rsidRDefault="008D6BA4" w:rsidP="008D6BA4">
      <w:pPr>
        <w:spacing w:beforeLines="23" w:before="55" w:afterLines="23" w:after="55"/>
        <w:ind w:left="993" w:hanging="709"/>
        <w:contextualSpacing/>
        <w:jc w:val="both"/>
        <w:rPr>
          <w:rFonts w:ascii="Calibri Light" w:hAnsi="Calibri Light" w:cs="Calibri Light"/>
        </w:rPr>
      </w:pPr>
      <w:r w:rsidRPr="00D31A30">
        <w:rPr>
          <w:rFonts w:ascii="Calibri Light" w:hAnsi="Calibri Light" w:cs="Calibri Light"/>
        </w:rPr>
        <w:t xml:space="preserve">Proposals may be withdrawn at any time prior to the RFP closing date and time by written notice to the </w:t>
      </w:r>
      <w:r>
        <w:rPr>
          <w:rFonts w:ascii="Calibri Light" w:hAnsi="Calibri Light" w:cs="Calibri Light"/>
        </w:rPr>
        <w:t>Gavi</w:t>
      </w:r>
      <w:r w:rsidRPr="00D31A30">
        <w:rPr>
          <w:rFonts w:ascii="Calibri Light" w:hAnsi="Calibri Light" w:cs="Calibri Light"/>
        </w:rPr>
        <w:t>.</w:t>
      </w:r>
    </w:p>
    <w:p w14:paraId="2BB3BAD2" w14:textId="77777777" w:rsidR="008D6BA4" w:rsidRPr="00D31A30" w:rsidRDefault="008D6BA4" w:rsidP="008D6BA4">
      <w:pPr>
        <w:pStyle w:val="Heading3"/>
        <w:ind w:left="993" w:hanging="709"/>
      </w:pPr>
      <w:bookmarkStart w:id="4" w:name="_Toc219540650"/>
      <w:r>
        <w:t>Alternative Proposals</w:t>
      </w:r>
      <w:bookmarkEnd w:id="4"/>
    </w:p>
    <w:p w14:paraId="2912CF60" w14:textId="77777777" w:rsidR="008D6BA4" w:rsidRPr="00D31A30" w:rsidRDefault="008D6BA4" w:rsidP="008D6BA4">
      <w:pPr>
        <w:spacing w:beforeLines="23" w:before="55" w:afterLines="23" w:after="55"/>
        <w:contextualSpacing/>
        <w:jc w:val="both"/>
        <w:rPr>
          <w:rFonts w:ascii="Calibri Light" w:hAnsi="Calibri Light" w:cs="Calibri Light"/>
        </w:rPr>
      </w:pPr>
      <w:r>
        <w:rPr>
          <w:rFonts w:ascii="Calibri Light" w:hAnsi="Calibri Light" w:cs="Calibri Light"/>
        </w:rPr>
        <w:t>Bidder</w:t>
      </w:r>
      <w:r w:rsidRPr="00D31A30">
        <w:rPr>
          <w:rFonts w:ascii="Calibri Light" w:hAnsi="Calibri Light" w:cs="Calibri Light"/>
        </w:rPr>
        <w:t xml:space="preserve">s may submit alternative Proposals it they feel it may offer </w:t>
      </w:r>
      <w:r>
        <w:rPr>
          <w:rFonts w:ascii="Calibri Light" w:hAnsi="Calibri Light" w:cs="Calibri Light"/>
        </w:rPr>
        <w:t>Gavi</w:t>
      </w:r>
      <w:r w:rsidRPr="00D31A30">
        <w:rPr>
          <w:rFonts w:ascii="Calibri Light" w:hAnsi="Calibri Light" w:cs="Calibri Light"/>
        </w:rPr>
        <w:t xml:space="preserve"> additional benefits whilst still complying with the R</w:t>
      </w:r>
      <w:r>
        <w:rPr>
          <w:rFonts w:ascii="Calibri Light" w:hAnsi="Calibri Light" w:cs="Calibri Light"/>
        </w:rPr>
        <w:t>FP requirements</w:t>
      </w:r>
      <w:r w:rsidRPr="00D31A30">
        <w:rPr>
          <w:rFonts w:ascii="Calibri Light" w:hAnsi="Calibri Light" w:cs="Calibri Light"/>
        </w:rPr>
        <w:t xml:space="preserve">. </w:t>
      </w:r>
      <w:r>
        <w:rPr>
          <w:rFonts w:ascii="Calibri Light" w:hAnsi="Calibri Light" w:cs="Calibri Light"/>
        </w:rPr>
        <w:t xml:space="preserve">Gavi </w:t>
      </w:r>
      <w:r w:rsidRPr="00D31A30">
        <w:rPr>
          <w:rFonts w:ascii="Calibri Light" w:hAnsi="Calibri Light" w:cs="Calibri Light"/>
        </w:rPr>
        <w:t>reserves the right to accept or reject any proposed alternative either wholly or in part.</w:t>
      </w:r>
    </w:p>
    <w:p w14:paraId="51AA5B7C" w14:textId="77777777" w:rsidR="008D6BA4" w:rsidRPr="00D31A30" w:rsidRDefault="008D6BA4" w:rsidP="008D6BA4">
      <w:pPr>
        <w:pStyle w:val="Heading3"/>
        <w:ind w:left="993" w:hanging="709"/>
      </w:pPr>
      <w:bookmarkStart w:id="5" w:name="_Toc219540651"/>
      <w:r>
        <w:lastRenderedPageBreak/>
        <w:t>Validity of Proposals</w:t>
      </w:r>
      <w:bookmarkEnd w:id="5"/>
    </w:p>
    <w:p w14:paraId="0F847413" w14:textId="77777777" w:rsidR="008D6BA4" w:rsidRDefault="008D6BA4" w:rsidP="008D6BA4">
      <w:pPr>
        <w:spacing w:beforeLines="23" w:before="55" w:afterLines="23" w:after="55"/>
        <w:contextualSpacing/>
        <w:jc w:val="both"/>
        <w:rPr>
          <w:rFonts w:ascii="Calibri Light" w:hAnsi="Calibri Light" w:cs="Calibri Light"/>
        </w:rPr>
      </w:pPr>
      <w:r w:rsidRPr="00D31A30">
        <w:rPr>
          <w:rFonts w:ascii="Calibri Light" w:hAnsi="Calibri Light" w:cs="Calibri Light"/>
        </w:rPr>
        <w:t xml:space="preserve">Proposals submitted in response to this RFP are to remain valid for a period of </w:t>
      </w:r>
      <w:r>
        <w:rPr>
          <w:rFonts w:ascii="Calibri Light" w:hAnsi="Calibri Light" w:cs="Calibri Light"/>
        </w:rPr>
        <w:t>no less than ninety (90) days</w:t>
      </w:r>
      <w:r w:rsidRPr="00D31A30">
        <w:rPr>
          <w:rFonts w:ascii="Calibri Light" w:hAnsi="Calibri Light" w:cs="Calibri Light"/>
        </w:rPr>
        <w:t xml:space="preserve"> from the RFP closing date.</w:t>
      </w:r>
    </w:p>
    <w:p w14:paraId="6765B014" w14:textId="77777777" w:rsidR="008D6BA4" w:rsidRPr="00D31A30" w:rsidRDefault="008D6BA4" w:rsidP="008D6BA4">
      <w:pPr>
        <w:pStyle w:val="Heading2"/>
      </w:pPr>
      <w:r>
        <w:t>No representation or Warrantee</w:t>
      </w:r>
    </w:p>
    <w:p w14:paraId="4320CB6D" w14:textId="77777777" w:rsidR="008D6BA4" w:rsidRPr="00D31A30" w:rsidRDefault="008D6BA4" w:rsidP="008D6BA4">
      <w:pPr>
        <w:spacing w:beforeLines="23" w:before="55" w:afterLines="23" w:after="55"/>
        <w:contextualSpacing/>
        <w:jc w:val="both"/>
        <w:rPr>
          <w:rFonts w:ascii="Calibri Light" w:hAnsi="Calibri Light" w:cs="Calibri Light"/>
        </w:rPr>
      </w:pPr>
      <w:r>
        <w:rPr>
          <w:rFonts w:ascii="Calibri Light" w:hAnsi="Calibri Light" w:cs="Calibri Light"/>
        </w:rPr>
        <w:t>Gavi</w:t>
      </w:r>
      <w:r w:rsidRPr="00D31A30">
        <w:rPr>
          <w:rFonts w:ascii="Calibri Light" w:hAnsi="Calibri Light" w:cs="Calibri Light"/>
        </w:rPr>
        <w:t xml:space="preserve"> </w:t>
      </w:r>
      <w:r>
        <w:rPr>
          <w:rFonts w:ascii="Calibri Light" w:hAnsi="Calibri Light" w:cs="Calibri Light"/>
        </w:rPr>
        <w:t>shall take</w:t>
      </w:r>
      <w:r w:rsidRPr="00D31A30">
        <w:rPr>
          <w:rFonts w:ascii="Calibri Light" w:hAnsi="Calibri Light" w:cs="Calibri Light"/>
        </w:rPr>
        <w:t xml:space="preserve"> all reasonable care to ensure that the RFP is accurate, however the </w:t>
      </w:r>
      <w:r>
        <w:rPr>
          <w:rFonts w:ascii="Calibri Light" w:hAnsi="Calibri Light" w:cs="Calibri Light"/>
        </w:rPr>
        <w:t>Gavi</w:t>
      </w:r>
      <w:r w:rsidRPr="00D31A30">
        <w:rPr>
          <w:rFonts w:ascii="Calibri Light" w:hAnsi="Calibri Light" w:cs="Calibri Light"/>
        </w:rPr>
        <w:t xml:space="preserve"> gives no representation or warranty as to the accuracy or sufficiency of the contained information and that all </w:t>
      </w:r>
      <w:r>
        <w:rPr>
          <w:rFonts w:ascii="Calibri Light" w:hAnsi="Calibri Light" w:cs="Calibri Light"/>
        </w:rPr>
        <w:t>Bidder</w:t>
      </w:r>
      <w:r w:rsidRPr="00D31A30">
        <w:rPr>
          <w:rFonts w:ascii="Calibri Light" w:hAnsi="Calibri Light" w:cs="Calibri Light"/>
        </w:rPr>
        <w:t xml:space="preserve">s will receive the same information.  </w:t>
      </w:r>
      <w:r>
        <w:rPr>
          <w:rFonts w:ascii="Calibri Light" w:hAnsi="Calibri Light" w:cs="Calibri Light"/>
        </w:rPr>
        <w:t>Bidder</w:t>
      </w:r>
      <w:r w:rsidRPr="00D31A30">
        <w:rPr>
          <w:rFonts w:ascii="Calibri Light" w:hAnsi="Calibri Light" w:cs="Calibri Light"/>
        </w:rPr>
        <w:t xml:space="preserve">s are required to </w:t>
      </w:r>
      <w:r>
        <w:rPr>
          <w:rFonts w:ascii="Calibri Light" w:hAnsi="Calibri Light" w:cs="Calibri Light"/>
        </w:rPr>
        <w:t>read and</w:t>
      </w:r>
      <w:r w:rsidRPr="00D31A30">
        <w:rPr>
          <w:rFonts w:ascii="Calibri Light" w:hAnsi="Calibri Light" w:cs="Calibri Light"/>
        </w:rPr>
        <w:t xml:space="preserve"> fully</w:t>
      </w:r>
      <w:r>
        <w:rPr>
          <w:rFonts w:ascii="Calibri Light" w:hAnsi="Calibri Light" w:cs="Calibri Light"/>
        </w:rPr>
        <w:t xml:space="preserve"> understand</w:t>
      </w:r>
      <w:r w:rsidRPr="00D31A30">
        <w:rPr>
          <w:rFonts w:ascii="Calibri Light" w:hAnsi="Calibri Light" w:cs="Calibri Light"/>
        </w:rPr>
        <w:t xml:space="preserve"> all conditions, risks and other circumstances relating to the proposed contract prior to submitting a Proposal.  </w:t>
      </w:r>
    </w:p>
    <w:p w14:paraId="5C28FE78" w14:textId="77777777" w:rsidR="008D6BA4" w:rsidRPr="00D31A30" w:rsidRDefault="008D6BA4" w:rsidP="008D6BA4">
      <w:pPr>
        <w:pStyle w:val="Heading2"/>
      </w:pPr>
      <w:r w:rsidRPr="00D31A30">
        <w:t xml:space="preserve">Costs of </w:t>
      </w:r>
      <w:r>
        <w:t>P</w:t>
      </w:r>
      <w:r w:rsidRPr="00D31A30">
        <w:t>reparing Proposals</w:t>
      </w:r>
    </w:p>
    <w:p w14:paraId="2BB734AF" w14:textId="77777777" w:rsidR="008D6BA4" w:rsidRPr="00CD3FA1" w:rsidRDefault="008D6BA4" w:rsidP="008D6BA4">
      <w:pPr>
        <w:spacing w:beforeLines="23" w:before="55" w:afterLines="23" w:after="55"/>
        <w:contextualSpacing/>
        <w:jc w:val="both"/>
      </w:pPr>
      <w:r w:rsidRPr="00F45B7D">
        <w:rPr>
          <w:rFonts w:ascii="Calibri Light" w:hAnsi="Calibri Light" w:cs="Calibri Light"/>
          <w:color w:val="000000"/>
        </w:rPr>
        <w:t xml:space="preserve">The issuance of this RFP in no way commits Gavi to make an award </w:t>
      </w:r>
      <w:r w:rsidRPr="001D18A3">
        <w:rPr>
          <w:rFonts w:ascii="Calibri Light" w:hAnsi="Calibri Light" w:cs="Calibri Light"/>
          <w:szCs w:val="20"/>
          <w:lang w:val="en-AU"/>
        </w:rPr>
        <w:t xml:space="preserve">nor commits Gavi to pay any costs or expenses incurred in the preparation or submission of </w:t>
      </w:r>
      <w:r>
        <w:rPr>
          <w:rFonts w:ascii="Calibri Light" w:hAnsi="Calibri Light" w:cs="Calibri Light"/>
          <w:szCs w:val="20"/>
          <w:lang w:val="en-AU"/>
        </w:rPr>
        <w:t>P</w:t>
      </w:r>
      <w:r w:rsidRPr="001D18A3">
        <w:rPr>
          <w:rFonts w:ascii="Calibri Light" w:hAnsi="Calibri Light" w:cs="Calibri Light"/>
          <w:szCs w:val="20"/>
          <w:lang w:val="en-AU"/>
        </w:rPr>
        <w:t xml:space="preserve">roposals or quotations. </w:t>
      </w:r>
      <w:r>
        <w:rPr>
          <w:rFonts w:ascii="Calibri Light" w:hAnsi="Calibri Light" w:cs="Calibri Light"/>
          <w:szCs w:val="20"/>
          <w:lang w:val="en-AU"/>
        </w:rPr>
        <w:t>Bidders</w:t>
      </w:r>
      <w:r w:rsidRPr="001D18A3">
        <w:rPr>
          <w:rFonts w:ascii="Calibri Light" w:hAnsi="Calibri Light" w:cs="Calibri Light"/>
          <w:szCs w:val="20"/>
          <w:lang w:val="en-AU"/>
        </w:rPr>
        <w:t xml:space="preserve"> are solely responsible for their own expenses, if any, in preparing and submitting </w:t>
      </w:r>
      <w:r>
        <w:rPr>
          <w:rFonts w:ascii="Calibri Light" w:hAnsi="Calibri Light" w:cs="Calibri Light"/>
          <w:szCs w:val="20"/>
          <w:lang w:val="en-AU"/>
        </w:rPr>
        <w:t>a Proposal</w:t>
      </w:r>
      <w:r w:rsidRPr="001D18A3">
        <w:rPr>
          <w:rFonts w:ascii="Calibri Light" w:hAnsi="Calibri Light" w:cs="Calibri Light"/>
          <w:szCs w:val="20"/>
          <w:lang w:val="en-AU"/>
        </w:rPr>
        <w:t xml:space="preserve"> to this tender</w:t>
      </w:r>
    </w:p>
    <w:p w14:paraId="2E6CF76A" w14:textId="77777777" w:rsidR="008D6BA4" w:rsidRPr="00D31A30" w:rsidRDefault="008D6BA4" w:rsidP="008D6BA4">
      <w:pPr>
        <w:pStyle w:val="Heading2"/>
      </w:pPr>
      <w:r w:rsidRPr="00D31A30">
        <w:t>Confidentiality</w:t>
      </w:r>
    </w:p>
    <w:p w14:paraId="255C6F2E" w14:textId="4D27CFE1" w:rsidR="008D6BA4" w:rsidRDefault="008D6BA4" w:rsidP="008D6BA4">
      <w:pPr>
        <w:pStyle w:val="Text"/>
        <w:spacing w:before="60" w:after="60"/>
      </w:pPr>
      <w:r>
        <w:t>Bidder</w:t>
      </w:r>
      <w:r w:rsidRPr="003B332D">
        <w:t xml:space="preserve">s must not, without </w:t>
      </w:r>
      <w:r>
        <w:t>Gavi</w:t>
      </w:r>
      <w:r w:rsidRPr="003B332D">
        <w:t xml:space="preserve"> prior written consent, disclose to any third party any of the contents of the RFP documents. </w:t>
      </w:r>
      <w:r>
        <w:t>Bidder</w:t>
      </w:r>
      <w:r w:rsidRPr="003B332D">
        <w:t>s must ensure that their employees, consultants</w:t>
      </w:r>
      <w:r w:rsidR="004D7D03" w:rsidRPr="003B332D">
        <w:t>,</w:t>
      </w:r>
      <w:r w:rsidRPr="003B332D">
        <w:t xml:space="preserve"> and agents also are bound and comply with this condition of confidentiality.</w:t>
      </w:r>
      <w:r>
        <w:t xml:space="preserve"> </w:t>
      </w:r>
    </w:p>
    <w:p w14:paraId="66221119" w14:textId="77777777" w:rsidR="008D6BA4" w:rsidRDefault="008D6BA4" w:rsidP="008D6BA4">
      <w:pPr>
        <w:pStyle w:val="Text"/>
        <w:spacing w:before="60" w:after="60"/>
        <w:rPr>
          <w:color w:val="000000"/>
        </w:rPr>
      </w:pPr>
      <w:r w:rsidRPr="007C1F63">
        <w:rPr>
          <w:color w:val="000000"/>
        </w:rPr>
        <w:t>This entire RFP and all related discussions, meetings, exchanges of information, and subsequent negotiations that may occur are confidential and are subject to the confidentiality terms and conditions of the Intent to Participate</w:t>
      </w:r>
      <w:r>
        <w:rPr>
          <w:color w:val="000000"/>
        </w:rPr>
        <w:t>.</w:t>
      </w:r>
      <w:r w:rsidRPr="007C1F63">
        <w:rPr>
          <w:color w:val="000000"/>
        </w:rPr>
        <w:t xml:space="preserve"> </w:t>
      </w:r>
    </w:p>
    <w:p w14:paraId="43F6E0AC" w14:textId="77777777" w:rsidR="008D6BA4" w:rsidRDefault="008D6BA4" w:rsidP="008D6BA4">
      <w:pPr>
        <w:pStyle w:val="Text"/>
        <w:spacing w:before="60" w:after="60"/>
      </w:pPr>
      <w:r>
        <w:t>Gavi</w:t>
      </w:r>
      <w:r w:rsidRPr="006548EA">
        <w:t xml:space="preserve"> and </w:t>
      </w:r>
      <w:r>
        <w:t xml:space="preserve">Bidder </w:t>
      </w:r>
      <w:r w:rsidRPr="006548EA">
        <w:t xml:space="preserve">will each take reasonable steps to protect Confidential Information </w:t>
      </w:r>
      <w:r>
        <w:t xml:space="preserve">and </w:t>
      </w:r>
      <w:r w:rsidRPr="006548EA">
        <w:t xml:space="preserve">without limiting any confidentiality undertaking agreed between them, will not disclose Confidential Information to a third party without the other’s prior written consent. </w:t>
      </w:r>
      <w:r>
        <w:t>Gavi</w:t>
      </w:r>
      <w:r w:rsidRPr="006548EA">
        <w:t xml:space="preserve"> and </w:t>
      </w:r>
      <w:r>
        <w:t xml:space="preserve">Bidder </w:t>
      </w:r>
      <w:r w:rsidRPr="006548EA">
        <w:t xml:space="preserve">may each disclose Confidential Information to any person who is directly involved in the RFP process on its behalf, such as officers, employees, consultants, contractors, professional advisors, evaluation panel members, partners, principals or directors, but only for the purpose of participating in the RFP. </w:t>
      </w:r>
    </w:p>
    <w:p w14:paraId="7115F23C" w14:textId="77777777" w:rsidR="008D6BA4" w:rsidRDefault="008D6BA4" w:rsidP="008D6BA4">
      <w:pPr>
        <w:pStyle w:val="Heading2"/>
      </w:pPr>
      <w:r>
        <w:t xml:space="preserve">Ownership of documents </w:t>
      </w:r>
    </w:p>
    <w:p w14:paraId="71FADA22" w14:textId="77777777" w:rsidR="008D6BA4" w:rsidRDefault="008D6BA4" w:rsidP="008D6BA4">
      <w:pPr>
        <w:pStyle w:val="Text"/>
        <w:spacing w:before="60" w:after="60"/>
      </w:pPr>
      <w:r w:rsidRPr="000C3D82">
        <w:t xml:space="preserve">Ownership of </w:t>
      </w:r>
      <w:r>
        <w:t>contents within the successful</w:t>
      </w:r>
      <w:r w:rsidRPr="000C3D82">
        <w:t xml:space="preserve"> Proposal remain the property of </w:t>
      </w:r>
      <w:r>
        <w:t>Gavi</w:t>
      </w:r>
      <w:r w:rsidRPr="000C3D82">
        <w:t xml:space="preserve"> or its licensors. However, the </w:t>
      </w:r>
      <w:r>
        <w:t>selected bidder</w:t>
      </w:r>
      <w:r w:rsidRPr="000C3D82">
        <w:t xml:space="preserve"> grants to </w:t>
      </w:r>
      <w:r>
        <w:t>Gavi</w:t>
      </w:r>
      <w:r w:rsidRPr="000C3D82">
        <w:t xml:space="preserve"> a non-exclusive, non-transferable, perpetual licence to retain, use, copy and disclose information contained in the Proposal for any purpose related to the RFP process</w:t>
      </w:r>
      <w:r>
        <w:t>.</w:t>
      </w:r>
    </w:p>
    <w:p w14:paraId="3F8F51BF" w14:textId="77777777" w:rsidR="008D6BA4" w:rsidRDefault="008D6BA4" w:rsidP="008D6BA4">
      <w:pPr>
        <w:pStyle w:val="Heading2"/>
      </w:pPr>
      <w:r>
        <w:t xml:space="preserve">Third party information </w:t>
      </w:r>
    </w:p>
    <w:p w14:paraId="783FEEEA" w14:textId="77777777" w:rsidR="008D6BA4" w:rsidRPr="000C3D82" w:rsidRDefault="008D6BA4" w:rsidP="008D6BA4">
      <w:pPr>
        <w:spacing w:beforeLines="23" w:before="55" w:afterLines="23" w:after="55"/>
        <w:contextualSpacing/>
        <w:jc w:val="both"/>
        <w:rPr>
          <w:rFonts w:ascii="Calibri Light" w:hAnsi="Calibri Light" w:cs="Calibri Light"/>
        </w:rPr>
      </w:pPr>
      <w:r w:rsidRPr="000C3D82">
        <w:rPr>
          <w:rFonts w:ascii="Calibri Light" w:hAnsi="Calibri Light" w:cs="Calibri Light"/>
        </w:rPr>
        <w:t>Each Bidder authorises</w:t>
      </w:r>
      <w:r>
        <w:rPr>
          <w:rFonts w:ascii="Calibri Light" w:hAnsi="Calibri Light" w:cs="Calibri Light"/>
        </w:rPr>
        <w:t xml:space="preserve"> </w:t>
      </w:r>
      <w:r w:rsidRPr="000C3D82">
        <w:rPr>
          <w:rFonts w:ascii="Calibri Light" w:hAnsi="Calibri Light" w:cs="Calibri Light"/>
        </w:rPr>
        <w:t xml:space="preserve">Gavi to collect additional information, except commercially sensitive pricing information, from any relevant third party (such as a referee or a previous or existing client) and to use that information as part of its evaluation of the Bidder’s Proposal.  Each Bidder is to ensure that all referees listed in support of its Proposal agree to provide a reference. To facilitate discussions between Gavi and third parties each Bidder waives any confidentiality obligations that would otherwise apply to information held by a third party, </w:t>
      </w:r>
      <w:proofErr w:type="gramStart"/>
      <w:r w:rsidRPr="000C3D82">
        <w:rPr>
          <w:rFonts w:ascii="Calibri Light" w:hAnsi="Calibri Light" w:cs="Calibri Light"/>
        </w:rPr>
        <w:t>with the exception of</w:t>
      </w:r>
      <w:proofErr w:type="gramEnd"/>
      <w:r w:rsidRPr="000C3D82">
        <w:rPr>
          <w:rFonts w:ascii="Calibri Light" w:hAnsi="Calibri Light" w:cs="Calibri Light"/>
        </w:rPr>
        <w:t xml:space="preserve"> commercially sensitive pricing information.</w:t>
      </w:r>
    </w:p>
    <w:p w14:paraId="47BD81BD" w14:textId="77777777" w:rsidR="008D6BA4" w:rsidRDefault="008D6BA4" w:rsidP="008D6BA4">
      <w:pPr>
        <w:pStyle w:val="Heading2"/>
      </w:pPr>
      <w:r>
        <w:lastRenderedPageBreak/>
        <w:t xml:space="preserve">Ethics </w:t>
      </w:r>
    </w:p>
    <w:p w14:paraId="4C271DE1" w14:textId="77777777" w:rsidR="008D6BA4" w:rsidRPr="000C3D82" w:rsidRDefault="008D6BA4" w:rsidP="004D7D03">
      <w:pPr>
        <w:spacing w:after="80"/>
        <w:jc w:val="both"/>
        <w:rPr>
          <w:rFonts w:ascii="Calibri Light" w:hAnsi="Calibri Light" w:cs="Calibri Light"/>
        </w:rPr>
      </w:pPr>
      <w:r>
        <w:rPr>
          <w:rFonts w:ascii="Calibri Light" w:hAnsi="Calibri Light" w:cs="Calibri Light"/>
        </w:rPr>
        <w:t>Bidders</w:t>
      </w:r>
      <w:r w:rsidRPr="000C3D82">
        <w:rPr>
          <w:rFonts w:ascii="Calibri Light" w:hAnsi="Calibri Light" w:cs="Calibri Light"/>
        </w:rPr>
        <w:t xml:space="preserve"> must not attempt to influence or provide any form of personal inducement, reward or benefit to any representative of </w:t>
      </w:r>
      <w:r>
        <w:rPr>
          <w:rFonts w:ascii="Calibri Light" w:hAnsi="Calibri Light" w:cs="Calibri Light"/>
        </w:rPr>
        <w:t>Gavi</w:t>
      </w:r>
      <w:r w:rsidRPr="000C3D82">
        <w:rPr>
          <w:rFonts w:ascii="Calibri Light" w:hAnsi="Calibri Light" w:cs="Calibri Light"/>
        </w:rPr>
        <w:t xml:space="preserve"> in relation to the RFP. </w:t>
      </w:r>
      <w:r>
        <w:rPr>
          <w:rFonts w:ascii="Calibri Light" w:hAnsi="Calibri Light" w:cs="Calibri Light"/>
        </w:rPr>
        <w:t>Gavi</w:t>
      </w:r>
      <w:r w:rsidRPr="000C3D82">
        <w:rPr>
          <w:rFonts w:ascii="Calibri Light" w:hAnsi="Calibri Light" w:cs="Calibri Light"/>
        </w:rPr>
        <w:t xml:space="preserve"> reserves the right to require additional declarations, or other evidence from a </w:t>
      </w:r>
      <w:r>
        <w:rPr>
          <w:rFonts w:ascii="Calibri Light" w:hAnsi="Calibri Light" w:cs="Calibri Light"/>
        </w:rPr>
        <w:t>Bidder</w:t>
      </w:r>
      <w:r w:rsidRPr="000C3D82">
        <w:rPr>
          <w:rFonts w:ascii="Calibri Light" w:hAnsi="Calibri Light" w:cs="Calibri Light"/>
        </w:rPr>
        <w:t xml:space="preserve">, or any other person, throughout the RFP process to ensure probity of the RFP process. </w:t>
      </w:r>
    </w:p>
    <w:p w14:paraId="13B22200" w14:textId="77777777" w:rsidR="008D6BA4" w:rsidRPr="007162A7" w:rsidRDefault="008D6BA4" w:rsidP="008D6BA4">
      <w:pPr>
        <w:pStyle w:val="Heading2"/>
      </w:pPr>
      <w:r w:rsidRPr="007162A7">
        <w:t xml:space="preserve">Anti-collusion and bid rigging </w:t>
      </w:r>
    </w:p>
    <w:p w14:paraId="33CF04A3" w14:textId="77777777" w:rsidR="008D6BA4" w:rsidRDefault="008D6BA4" w:rsidP="004D7D03">
      <w:pPr>
        <w:spacing w:after="80"/>
        <w:jc w:val="both"/>
        <w:rPr>
          <w:rFonts w:ascii="Calibri Light" w:hAnsi="Calibri Light" w:cs="Calibri Light"/>
        </w:rPr>
      </w:pPr>
      <w:r w:rsidRPr="000C3D82">
        <w:rPr>
          <w:rFonts w:ascii="Calibri Light" w:hAnsi="Calibri Light" w:cs="Calibri Light"/>
        </w:rPr>
        <w:t>Bidders must not engage in collusive, deceptive or improper conduct in the preparation of their Proposals or other submissions or in any discussions or negotiations with Gavi. Such behaviour will result in the Bidder being disqualified from participating further in the RFP process. In submitting a Proposal</w:t>
      </w:r>
      <w:r>
        <w:rPr>
          <w:rFonts w:ascii="Calibri Light" w:hAnsi="Calibri Light" w:cs="Calibri Light"/>
        </w:rPr>
        <w:t>,</w:t>
      </w:r>
      <w:r w:rsidRPr="000C3D82">
        <w:rPr>
          <w:rFonts w:ascii="Calibri Light" w:hAnsi="Calibri Light" w:cs="Calibri Light"/>
        </w:rPr>
        <w:t xml:space="preserve"> the Bidder warrants that its Proposal has not been prepared in collusion with a </w:t>
      </w:r>
      <w:r>
        <w:rPr>
          <w:rFonts w:ascii="Calibri Light" w:hAnsi="Calibri Light" w:cs="Calibri Light"/>
        </w:rPr>
        <w:t>c</w:t>
      </w:r>
      <w:r w:rsidRPr="000C3D82">
        <w:rPr>
          <w:rFonts w:ascii="Calibri Light" w:hAnsi="Calibri Light" w:cs="Calibri Light"/>
        </w:rPr>
        <w:t>ompetitor. Gavi reserves the right, at its discretion, to report suspected collusive or anticompetitive conduct by Bidders to the appropriate authority and to give that authority all relevant information including a Bidders Proposal.</w:t>
      </w:r>
    </w:p>
    <w:p w14:paraId="27F1A241" w14:textId="77777777" w:rsidR="008D6BA4" w:rsidRDefault="008D6BA4" w:rsidP="008D6BA4">
      <w:pPr>
        <w:pStyle w:val="Heading2"/>
      </w:pPr>
      <w:r>
        <w:t xml:space="preserve">No binding legal relations </w:t>
      </w:r>
    </w:p>
    <w:p w14:paraId="7BEA6490" w14:textId="77777777" w:rsidR="008D6BA4" w:rsidRPr="006548EA" w:rsidRDefault="008D6BA4" w:rsidP="008D6BA4">
      <w:pPr>
        <w:spacing w:beforeLines="23" w:before="55" w:afterLines="23" w:after="55"/>
        <w:contextualSpacing/>
        <w:jc w:val="both"/>
        <w:rPr>
          <w:rFonts w:ascii="Calibri Light" w:hAnsi="Calibri Light" w:cs="Calibri Light"/>
        </w:rPr>
      </w:pPr>
      <w:r w:rsidRPr="006548EA">
        <w:rPr>
          <w:rFonts w:ascii="Calibri Light" w:hAnsi="Calibri Light" w:cs="Calibri Light"/>
        </w:rPr>
        <w:t xml:space="preserve">Neither the RFP, nor the RFP process, creates a process contract or any legal relationship between </w:t>
      </w:r>
      <w:r>
        <w:rPr>
          <w:rFonts w:ascii="Calibri Light" w:hAnsi="Calibri Light" w:cs="Calibri Light"/>
        </w:rPr>
        <w:t xml:space="preserve">Gavi </w:t>
      </w:r>
      <w:r w:rsidRPr="006548EA">
        <w:rPr>
          <w:rFonts w:ascii="Calibri Light" w:hAnsi="Calibri Light" w:cs="Calibri Light"/>
        </w:rPr>
        <w:t xml:space="preserve">and any </w:t>
      </w:r>
      <w:r>
        <w:rPr>
          <w:rFonts w:ascii="Calibri Light" w:hAnsi="Calibri Light" w:cs="Calibri Light"/>
        </w:rPr>
        <w:t>Bidder</w:t>
      </w:r>
      <w:r w:rsidRPr="006548EA">
        <w:rPr>
          <w:rFonts w:ascii="Calibri Light" w:hAnsi="Calibri Light" w:cs="Calibri Light"/>
        </w:rPr>
        <w:t xml:space="preserve">, except in respect of: </w:t>
      </w:r>
    </w:p>
    <w:p w14:paraId="6A20D70E" w14:textId="77777777" w:rsidR="008D6BA4" w:rsidRPr="006548EA" w:rsidRDefault="008D6BA4" w:rsidP="008D6BA4">
      <w:pPr>
        <w:pStyle w:val="ListParagraph"/>
        <w:numPr>
          <w:ilvl w:val="0"/>
          <w:numId w:val="21"/>
        </w:numPr>
        <w:spacing w:beforeLines="50" w:before="120" w:afterLines="50" w:after="120" w:line="240" w:lineRule="auto"/>
        <w:ind w:left="425" w:hanging="425"/>
        <w:contextualSpacing w:val="0"/>
        <w:jc w:val="both"/>
        <w:rPr>
          <w:rFonts w:ascii="Calibri Light" w:hAnsi="Calibri Light" w:cs="Calibri Light"/>
        </w:rPr>
      </w:pPr>
      <w:r>
        <w:rPr>
          <w:rFonts w:ascii="Calibri Light" w:eastAsia="Arial" w:hAnsi="Calibri Light" w:cs="Calibri Light"/>
        </w:rPr>
        <w:t>T</w:t>
      </w:r>
      <w:r w:rsidRPr="006548EA">
        <w:rPr>
          <w:rFonts w:ascii="Calibri Light" w:eastAsia="Arial" w:hAnsi="Calibri Light" w:cs="Calibri Light"/>
        </w:rPr>
        <w:t xml:space="preserve">he </w:t>
      </w:r>
      <w:r>
        <w:rPr>
          <w:rFonts w:ascii="Calibri Light" w:eastAsia="Arial" w:hAnsi="Calibri Light" w:cs="Calibri Light"/>
        </w:rPr>
        <w:t>Bidder</w:t>
      </w:r>
      <w:r w:rsidRPr="006548EA">
        <w:rPr>
          <w:rFonts w:ascii="Calibri Light" w:eastAsia="Arial" w:hAnsi="Calibri Light" w:cs="Calibri Light"/>
        </w:rPr>
        <w:t xml:space="preserve">’s declaration in its Proposal </w:t>
      </w:r>
    </w:p>
    <w:p w14:paraId="08E71FE9" w14:textId="77777777" w:rsidR="008D6BA4" w:rsidRPr="006548EA" w:rsidRDefault="008D6BA4" w:rsidP="008D6BA4">
      <w:pPr>
        <w:pStyle w:val="ListParagraph"/>
        <w:numPr>
          <w:ilvl w:val="0"/>
          <w:numId w:val="21"/>
        </w:numPr>
        <w:spacing w:beforeLines="50" w:before="120" w:afterLines="50" w:after="120" w:line="240" w:lineRule="auto"/>
        <w:ind w:left="425" w:hanging="425"/>
        <w:contextualSpacing w:val="0"/>
        <w:jc w:val="both"/>
        <w:rPr>
          <w:rFonts w:ascii="Calibri Light" w:eastAsia="Arial" w:hAnsi="Calibri Light" w:cs="Calibri Light"/>
        </w:rPr>
      </w:pPr>
      <w:r>
        <w:rPr>
          <w:rFonts w:ascii="Calibri Light" w:eastAsia="Arial" w:hAnsi="Calibri Light" w:cs="Calibri Light"/>
        </w:rPr>
        <w:t>T</w:t>
      </w:r>
      <w:r w:rsidRPr="006548EA">
        <w:rPr>
          <w:rFonts w:ascii="Calibri Light" w:eastAsia="Arial" w:hAnsi="Calibri Light" w:cs="Calibri Light"/>
        </w:rPr>
        <w:t xml:space="preserve">he </w:t>
      </w:r>
      <w:r>
        <w:rPr>
          <w:rFonts w:ascii="Calibri Light" w:eastAsia="Arial" w:hAnsi="Calibri Light" w:cs="Calibri Light"/>
        </w:rPr>
        <w:t>Proposal</w:t>
      </w:r>
      <w:r w:rsidRPr="006548EA">
        <w:rPr>
          <w:rFonts w:ascii="Calibri Light" w:eastAsia="Arial" w:hAnsi="Calibri Light" w:cs="Calibri Light"/>
        </w:rPr>
        <w:t xml:space="preserve"> Validity Period </w:t>
      </w:r>
    </w:p>
    <w:p w14:paraId="25BFEFBC" w14:textId="77777777" w:rsidR="008D6BA4" w:rsidRPr="006548EA" w:rsidRDefault="008D6BA4" w:rsidP="008D6BA4">
      <w:pPr>
        <w:pStyle w:val="ListParagraph"/>
        <w:numPr>
          <w:ilvl w:val="0"/>
          <w:numId w:val="21"/>
        </w:numPr>
        <w:spacing w:beforeLines="50" w:before="120" w:afterLines="50" w:after="120" w:line="240" w:lineRule="auto"/>
        <w:ind w:left="425" w:hanging="425"/>
        <w:contextualSpacing w:val="0"/>
        <w:jc w:val="both"/>
        <w:rPr>
          <w:rFonts w:ascii="Calibri Light" w:eastAsia="Arial" w:hAnsi="Calibri Light" w:cs="Calibri Light"/>
        </w:rPr>
      </w:pPr>
      <w:r>
        <w:rPr>
          <w:rFonts w:ascii="Calibri Light" w:eastAsia="Arial" w:hAnsi="Calibri Light" w:cs="Calibri Light"/>
        </w:rPr>
        <w:t>T</w:t>
      </w:r>
      <w:r w:rsidRPr="006548EA">
        <w:rPr>
          <w:rFonts w:ascii="Calibri Light" w:eastAsia="Arial" w:hAnsi="Calibri Light" w:cs="Calibri Light"/>
        </w:rPr>
        <w:t xml:space="preserve">he </w:t>
      </w:r>
      <w:r>
        <w:rPr>
          <w:rFonts w:ascii="Calibri Light" w:eastAsia="Arial" w:hAnsi="Calibri Light" w:cs="Calibri Light"/>
        </w:rPr>
        <w:t>Bidder’</w:t>
      </w:r>
      <w:r w:rsidRPr="006548EA">
        <w:rPr>
          <w:rFonts w:ascii="Calibri Light" w:eastAsia="Arial" w:hAnsi="Calibri Light" w:cs="Calibri Light"/>
        </w:rPr>
        <w:t xml:space="preserve">s statements, representations and/or warranties in its Proposal and in its correspondence and negotiations with </w:t>
      </w:r>
      <w:r>
        <w:rPr>
          <w:rFonts w:ascii="Calibri Light" w:eastAsia="Arial" w:hAnsi="Calibri Light" w:cs="Calibri Light"/>
        </w:rPr>
        <w:t>Gavi</w:t>
      </w:r>
    </w:p>
    <w:p w14:paraId="4F5CBAB7" w14:textId="77777777" w:rsidR="008D6BA4" w:rsidRDefault="008D6BA4" w:rsidP="008D6BA4">
      <w:pPr>
        <w:spacing w:beforeLines="23" w:before="55" w:afterLines="23" w:after="55"/>
        <w:jc w:val="both"/>
        <w:rPr>
          <w:rFonts w:ascii="Calibri Light" w:hAnsi="Calibri Light" w:cs="Calibri Light"/>
        </w:rPr>
      </w:pPr>
      <w:r>
        <w:rPr>
          <w:rFonts w:ascii="Calibri Light" w:hAnsi="Calibri Light" w:cs="Calibri Light"/>
        </w:rPr>
        <w:t>No</w:t>
      </w:r>
      <w:r w:rsidRPr="006548EA">
        <w:rPr>
          <w:rFonts w:ascii="Calibri Light" w:hAnsi="Calibri Light" w:cs="Calibri Light"/>
        </w:rPr>
        <w:t xml:space="preserve"> legal relationship is formed between </w:t>
      </w:r>
      <w:r>
        <w:rPr>
          <w:rFonts w:ascii="Calibri Light" w:hAnsi="Calibri Light" w:cs="Calibri Light"/>
        </w:rPr>
        <w:t>Gavi</w:t>
      </w:r>
      <w:r w:rsidRPr="006548EA">
        <w:rPr>
          <w:rFonts w:ascii="Calibri Light" w:hAnsi="Calibri Light" w:cs="Calibri Light"/>
        </w:rPr>
        <w:t xml:space="preserve"> and any </w:t>
      </w:r>
      <w:r>
        <w:rPr>
          <w:rFonts w:ascii="Calibri Light" w:hAnsi="Calibri Light" w:cs="Calibri Light"/>
        </w:rPr>
        <w:t>Bidder</w:t>
      </w:r>
      <w:r w:rsidRPr="006548EA">
        <w:rPr>
          <w:rFonts w:ascii="Calibri Light" w:hAnsi="Calibri Light" w:cs="Calibri Light"/>
        </w:rPr>
        <w:t xml:space="preserve"> unless and until a Contract is entered into between those parties. </w:t>
      </w:r>
    </w:p>
    <w:p w14:paraId="3373D9E5" w14:textId="77777777" w:rsidR="008D6BA4" w:rsidRDefault="008D6BA4" w:rsidP="008D6BA4">
      <w:pPr>
        <w:pStyle w:val="Heading2"/>
      </w:pPr>
      <w:r>
        <w:t>Exclusion</w:t>
      </w:r>
    </w:p>
    <w:p w14:paraId="7E7AF0BE" w14:textId="77777777" w:rsidR="008D6BA4" w:rsidRPr="006548EA" w:rsidRDefault="008D6BA4" w:rsidP="008D6BA4">
      <w:pPr>
        <w:spacing w:beforeLines="23" w:before="55" w:afterLines="23" w:after="55"/>
        <w:contextualSpacing/>
        <w:jc w:val="both"/>
        <w:rPr>
          <w:rFonts w:ascii="Calibri Light" w:hAnsi="Calibri Light" w:cs="Calibri Light"/>
        </w:rPr>
      </w:pPr>
      <w:r>
        <w:rPr>
          <w:rFonts w:ascii="Calibri Light" w:hAnsi="Calibri Light" w:cs="Calibri Light"/>
        </w:rPr>
        <w:t>Gavi</w:t>
      </w:r>
      <w:r w:rsidRPr="006548EA">
        <w:rPr>
          <w:rFonts w:ascii="Calibri Light" w:hAnsi="Calibri Light" w:cs="Calibri Light"/>
        </w:rPr>
        <w:t xml:space="preserve"> may exclude a </w:t>
      </w:r>
      <w:r>
        <w:rPr>
          <w:rFonts w:ascii="Calibri Light" w:hAnsi="Calibri Light" w:cs="Calibri Light"/>
        </w:rPr>
        <w:t>Bidder</w:t>
      </w:r>
      <w:r w:rsidRPr="006548EA">
        <w:rPr>
          <w:rFonts w:ascii="Calibri Light" w:hAnsi="Calibri Light" w:cs="Calibri Light"/>
        </w:rPr>
        <w:t xml:space="preserve"> from participating in the RFP if </w:t>
      </w:r>
      <w:r>
        <w:rPr>
          <w:rFonts w:ascii="Calibri Light" w:hAnsi="Calibri Light" w:cs="Calibri Light"/>
        </w:rPr>
        <w:t>Gavi</w:t>
      </w:r>
      <w:r w:rsidRPr="006548EA">
        <w:rPr>
          <w:rFonts w:ascii="Calibri Light" w:hAnsi="Calibri Light" w:cs="Calibri Light"/>
        </w:rPr>
        <w:t xml:space="preserve"> has evidence of any of the following, and is considered by </w:t>
      </w:r>
      <w:r>
        <w:rPr>
          <w:rFonts w:ascii="Calibri Light" w:hAnsi="Calibri Light" w:cs="Calibri Light"/>
        </w:rPr>
        <w:t>Gavi</w:t>
      </w:r>
      <w:r w:rsidRPr="006548EA">
        <w:rPr>
          <w:rFonts w:ascii="Calibri Light" w:hAnsi="Calibri Light" w:cs="Calibri Light"/>
        </w:rPr>
        <w:t xml:space="preserve"> to be material to the RFP: </w:t>
      </w:r>
    </w:p>
    <w:p w14:paraId="4D729EF6" w14:textId="77777777" w:rsidR="008D6BA4" w:rsidRPr="006548EA" w:rsidRDefault="008D6BA4" w:rsidP="008D6BA4">
      <w:pPr>
        <w:pStyle w:val="ListParagraph"/>
        <w:numPr>
          <w:ilvl w:val="0"/>
          <w:numId w:val="22"/>
        </w:numPr>
        <w:spacing w:beforeLines="50" w:before="120" w:afterLines="50" w:after="120" w:line="240" w:lineRule="auto"/>
        <w:ind w:left="425" w:hanging="425"/>
        <w:contextualSpacing w:val="0"/>
        <w:jc w:val="both"/>
        <w:rPr>
          <w:rFonts w:ascii="Calibri Light" w:hAnsi="Calibri Light" w:cs="Calibri Light"/>
        </w:rPr>
      </w:pPr>
      <w:r>
        <w:rPr>
          <w:rFonts w:ascii="Calibri Light" w:eastAsia="Arial" w:hAnsi="Calibri Light" w:cs="Calibri Light"/>
        </w:rPr>
        <w:t>T</w:t>
      </w:r>
      <w:r w:rsidRPr="006548EA">
        <w:rPr>
          <w:rFonts w:ascii="Calibri Light" w:eastAsia="Arial" w:hAnsi="Calibri Light" w:cs="Calibri Light"/>
        </w:rPr>
        <w:t xml:space="preserve">he </w:t>
      </w:r>
      <w:r>
        <w:rPr>
          <w:rFonts w:ascii="Calibri Light" w:eastAsia="Arial" w:hAnsi="Calibri Light" w:cs="Calibri Light"/>
        </w:rPr>
        <w:t>Bidder</w:t>
      </w:r>
      <w:r w:rsidRPr="006548EA">
        <w:rPr>
          <w:rFonts w:ascii="Calibri Light" w:eastAsia="Arial" w:hAnsi="Calibri Light" w:cs="Calibri Light"/>
        </w:rPr>
        <w:t xml:space="preserve"> has failed to provide all information requested, or in the correct format, or materially breached a term or condition of the RFP</w:t>
      </w:r>
      <w:r>
        <w:rPr>
          <w:rFonts w:ascii="Calibri Light" w:eastAsia="Arial" w:hAnsi="Calibri Light" w:cs="Calibri Light"/>
        </w:rPr>
        <w:t>.</w:t>
      </w:r>
    </w:p>
    <w:p w14:paraId="4149199C" w14:textId="1546109A" w:rsidR="008D6BA4" w:rsidRPr="006548EA" w:rsidRDefault="008D6BA4" w:rsidP="008D6BA4">
      <w:pPr>
        <w:pStyle w:val="ListParagraph"/>
        <w:numPr>
          <w:ilvl w:val="0"/>
          <w:numId w:val="22"/>
        </w:numPr>
        <w:spacing w:beforeLines="50" w:before="120" w:afterLines="50" w:after="120" w:line="240" w:lineRule="auto"/>
        <w:ind w:left="425" w:hanging="425"/>
        <w:contextualSpacing w:val="0"/>
        <w:jc w:val="both"/>
        <w:rPr>
          <w:rFonts w:ascii="Calibri Light" w:eastAsia="Arial" w:hAnsi="Calibri Light" w:cs="Calibri Light"/>
        </w:rPr>
      </w:pPr>
      <w:r>
        <w:rPr>
          <w:rFonts w:ascii="Calibri Light" w:eastAsia="Arial" w:hAnsi="Calibri Light" w:cs="Calibri Light"/>
        </w:rPr>
        <w:t>T</w:t>
      </w:r>
      <w:r w:rsidRPr="006548EA">
        <w:rPr>
          <w:rFonts w:ascii="Calibri Light" w:eastAsia="Arial" w:hAnsi="Calibri Light" w:cs="Calibri Light"/>
        </w:rPr>
        <w:t>he Proposal contains a material error, omission</w:t>
      </w:r>
      <w:r w:rsidR="004D7D03" w:rsidRPr="006548EA">
        <w:rPr>
          <w:rFonts w:ascii="Calibri Light" w:eastAsia="Arial" w:hAnsi="Calibri Light" w:cs="Calibri Light"/>
        </w:rPr>
        <w:t>,</w:t>
      </w:r>
      <w:r w:rsidRPr="006548EA">
        <w:rPr>
          <w:rFonts w:ascii="Calibri Light" w:eastAsia="Arial" w:hAnsi="Calibri Light" w:cs="Calibri Light"/>
        </w:rPr>
        <w:t xml:space="preserve"> or inaccuracy</w:t>
      </w:r>
      <w:r>
        <w:rPr>
          <w:rFonts w:ascii="Calibri Light" w:eastAsia="Arial" w:hAnsi="Calibri Light" w:cs="Calibri Light"/>
        </w:rPr>
        <w:t>.</w:t>
      </w:r>
    </w:p>
    <w:p w14:paraId="2C685223" w14:textId="788ECD35" w:rsidR="008D6BA4" w:rsidRPr="006548EA" w:rsidRDefault="008D6BA4" w:rsidP="008D6BA4">
      <w:pPr>
        <w:pStyle w:val="ListParagraph"/>
        <w:numPr>
          <w:ilvl w:val="0"/>
          <w:numId w:val="22"/>
        </w:numPr>
        <w:spacing w:beforeLines="50" w:before="120" w:afterLines="50" w:after="120" w:line="240" w:lineRule="auto"/>
        <w:ind w:left="425" w:hanging="425"/>
        <w:contextualSpacing w:val="0"/>
        <w:jc w:val="both"/>
        <w:rPr>
          <w:rFonts w:ascii="Calibri Light" w:eastAsia="Arial" w:hAnsi="Calibri Light" w:cs="Calibri Light"/>
        </w:rPr>
      </w:pPr>
      <w:r>
        <w:rPr>
          <w:rFonts w:ascii="Calibri Light" w:eastAsia="Arial" w:hAnsi="Calibri Light" w:cs="Calibri Light"/>
        </w:rPr>
        <w:t>T</w:t>
      </w:r>
      <w:r w:rsidRPr="006548EA">
        <w:rPr>
          <w:rFonts w:ascii="Calibri Light" w:eastAsia="Arial" w:hAnsi="Calibri Light" w:cs="Calibri Light"/>
        </w:rPr>
        <w:t xml:space="preserve">he </w:t>
      </w:r>
      <w:r>
        <w:rPr>
          <w:rFonts w:ascii="Calibri Light" w:eastAsia="Arial" w:hAnsi="Calibri Light" w:cs="Calibri Light"/>
        </w:rPr>
        <w:t>Bidder</w:t>
      </w:r>
      <w:r w:rsidRPr="006548EA">
        <w:rPr>
          <w:rFonts w:ascii="Calibri Light" w:eastAsia="Arial" w:hAnsi="Calibri Light" w:cs="Calibri Light"/>
        </w:rPr>
        <w:t xml:space="preserve"> is in bankruptcy, receivership</w:t>
      </w:r>
      <w:r w:rsidR="004D7D03" w:rsidRPr="006548EA">
        <w:rPr>
          <w:rFonts w:ascii="Calibri Light" w:eastAsia="Arial" w:hAnsi="Calibri Light" w:cs="Calibri Light"/>
        </w:rPr>
        <w:t>,</w:t>
      </w:r>
      <w:r w:rsidRPr="006548EA">
        <w:rPr>
          <w:rFonts w:ascii="Calibri Light" w:eastAsia="Arial" w:hAnsi="Calibri Light" w:cs="Calibri Light"/>
        </w:rPr>
        <w:t xml:space="preserve"> or liquidation</w:t>
      </w:r>
      <w:r>
        <w:rPr>
          <w:rFonts w:ascii="Calibri Light" w:eastAsia="Arial" w:hAnsi="Calibri Light" w:cs="Calibri Light"/>
        </w:rPr>
        <w:t>.</w:t>
      </w:r>
    </w:p>
    <w:p w14:paraId="3923C1BC" w14:textId="77777777" w:rsidR="008D6BA4" w:rsidRDefault="008D6BA4" w:rsidP="008D6BA4">
      <w:pPr>
        <w:pStyle w:val="ListParagraph"/>
        <w:numPr>
          <w:ilvl w:val="0"/>
          <w:numId w:val="22"/>
        </w:numPr>
        <w:spacing w:beforeLines="50" w:before="120" w:afterLines="50" w:after="120" w:line="240" w:lineRule="auto"/>
        <w:ind w:left="425" w:hanging="425"/>
        <w:contextualSpacing w:val="0"/>
        <w:jc w:val="both"/>
        <w:rPr>
          <w:rFonts w:ascii="Calibri Light" w:eastAsia="Arial" w:hAnsi="Calibri Light" w:cs="Calibri Light"/>
        </w:rPr>
      </w:pPr>
      <w:r>
        <w:rPr>
          <w:rFonts w:ascii="Calibri Light" w:eastAsia="Arial" w:hAnsi="Calibri Light" w:cs="Calibri Light"/>
        </w:rPr>
        <w:t>T</w:t>
      </w:r>
      <w:r w:rsidRPr="006548EA">
        <w:rPr>
          <w:rFonts w:ascii="Calibri Light" w:eastAsia="Arial" w:hAnsi="Calibri Light" w:cs="Calibri Light"/>
        </w:rPr>
        <w:t xml:space="preserve">he </w:t>
      </w:r>
      <w:r>
        <w:rPr>
          <w:rFonts w:ascii="Calibri Light" w:eastAsia="Arial" w:hAnsi="Calibri Light" w:cs="Calibri Light"/>
        </w:rPr>
        <w:t>Bidder</w:t>
      </w:r>
      <w:r w:rsidRPr="006548EA">
        <w:rPr>
          <w:rFonts w:ascii="Calibri Light" w:eastAsia="Arial" w:hAnsi="Calibri Light" w:cs="Calibri Light"/>
        </w:rPr>
        <w:t xml:space="preserve"> has made a false declaration</w:t>
      </w:r>
      <w:r>
        <w:rPr>
          <w:rFonts w:ascii="Calibri Light" w:eastAsia="Arial" w:hAnsi="Calibri Light" w:cs="Calibri Light"/>
        </w:rPr>
        <w:t>.</w:t>
      </w:r>
    </w:p>
    <w:p w14:paraId="2BCC2BE7" w14:textId="77777777" w:rsidR="008D6BA4" w:rsidRPr="006548EA" w:rsidRDefault="008D6BA4" w:rsidP="008D6BA4">
      <w:pPr>
        <w:pStyle w:val="ListParagraph"/>
        <w:numPr>
          <w:ilvl w:val="0"/>
          <w:numId w:val="22"/>
        </w:numPr>
        <w:spacing w:beforeLines="50" w:before="120" w:afterLines="50" w:after="120" w:line="240" w:lineRule="auto"/>
        <w:ind w:left="425" w:hanging="425"/>
        <w:contextualSpacing w:val="0"/>
        <w:jc w:val="both"/>
        <w:rPr>
          <w:rFonts w:ascii="Calibri Light" w:eastAsia="Arial" w:hAnsi="Calibri Light" w:cs="Calibri Light"/>
        </w:rPr>
      </w:pPr>
      <w:r>
        <w:rPr>
          <w:rFonts w:ascii="Calibri Light" w:eastAsia="Arial" w:hAnsi="Calibri Light" w:cs="Calibri Light"/>
        </w:rPr>
        <w:t>Th</w:t>
      </w:r>
      <w:r w:rsidRPr="006548EA">
        <w:rPr>
          <w:rFonts w:ascii="Calibri Light" w:eastAsia="Arial" w:hAnsi="Calibri Light" w:cs="Calibri Light"/>
        </w:rPr>
        <w:t xml:space="preserve">ere is a serious performance issue in a historic or current contract delivered by the </w:t>
      </w:r>
      <w:r>
        <w:rPr>
          <w:rFonts w:ascii="Calibri Light" w:eastAsia="Arial" w:hAnsi="Calibri Light" w:cs="Calibri Light"/>
        </w:rPr>
        <w:t>Bidder.</w:t>
      </w:r>
    </w:p>
    <w:p w14:paraId="52BD1841" w14:textId="77777777" w:rsidR="008D6BA4" w:rsidRPr="006548EA" w:rsidRDefault="008D6BA4" w:rsidP="008D6BA4">
      <w:pPr>
        <w:pStyle w:val="ListParagraph"/>
        <w:numPr>
          <w:ilvl w:val="0"/>
          <w:numId w:val="22"/>
        </w:numPr>
        <w:spacing w:beforeLines="50" w:before="120" w:afterLines="50" w:after="120" w:line="240" w:lineRule="auto"/>
        <w:ind w:left="425" w:hanging="425"/>
        <w:contextualSpacing w:val="0"/>
        <w:jc w:val="both"/>
        <w:rPr>
          <w:rFonts w:ascii="Calibri Light" w:eastAsia="Arial" w:hAnsi="Calibri Light" w:cs="Calibri Light"/>
        </w:rPr>
      </w:pPr>
      <w:r>
        <w:rPr>
          <w:rFonts w:ascii="Calibri Light" w:eastAsia="Arial" w:hAnsi="Calibri Light" w:cs="Calibri Light"/>
        </w:rPr>
        <w:t>T</w:t>
      </w:r>
      <w:r w:rsidRPr="006548EA">
        <w:rPr>
          <w:rFonts w:ascii="Calibri Light" w:eastAsia="Arial" w:hAnsi="Calibri Light" w:cs="Calibri Light"/>
        </w:rPr>
        <w:t xml:space="preserve">he </w:t>
      </w:r>
      <w:r>
        <w:rPr>
          <w:rFonts w:ascii="Calibri Light" w:eastAsia="Arial" w:hAnsi="Calibri Light" w:cs="Calibri Light"/>
        </w:rPr>
        <w:t>Bidder</w:t>
      </w:r>
      <w:r w:rsidRPr="006548EA">
        <w:rPr>
          <w:rFonts w:ascii="Calibri Light" w:eastAsia="Arial" w:hAnsi="Calibri Light" w:cs="Calibri Light"/>
        </w:rPr>
        <w:t xml:space="preserve"> has been convicted of a serious crime or offence</w:t>
      </w:r>
      <w:r>
        <w:rPr>
          <w:rFonts w:ascii="Calibri Light" w:eastAsia="Arial" w:hAnsi="Calibri Light" w:cs="Calibri Light"/>
        </w:rPr>
        <w:t>.</w:t>
      </w:r>
      <w:r w:rsidRPr="006548EA">
        <w:rPr>
          <w:rFonts w:ascii="Calibri Light" w:eastAsia="Arial" w:hAnsi="Calibri Light" w:cs="Calibri Light"/>
        </w:rPr>
        <w:t xml:space="preserve"> </w:t>
      </w:r>
    </w:p>
    <w:p w14:paraId="3B585F90" w14:textId="77777777" w:rsidR="008D6BA4" w:rsidRPr="006548EA" w:rsidRDefault="008D6BA4" w:rsidP="008D6BA4">
      <w:pPr>
        <w:pStyle w:val="ListParagraph"/>
        <w:numPr>
          <w:ilvl w:val="0"/>
          <w:numId w:val="22"/>
        </w:numPr>
        <w:spacing w:beforeLines="50" w:before="120" w:afterLines="50" w:after="120" w:line="240" w:lineRule="auto"/>
        <w:ind w:left="425" w:hanging="425"/>
        <w:contextualSpacing w:val="0"/>
        <w:jc w:val="both"/>
        <w:rPr>
          <w:rFonts w:ascii="Calibri Light" w:eastAsia="Arial" w:hAnsi="Calibri Light" w:cs="Calibri Light"/>
        </w:rPr>
      </w:pPr>
      <w:r>
        <w:rPr>
          <w:rFonts w:ascii="Calibri Light" w:eastAsia="Arial" w:hAnsi="Calibri Light" w:cs="Calibri Light"/>
        </w:rPr>
        <w:t>T</w:t>
      </w:r>
      <w:r w:rsidRPr="006548EA">
        <w:rPr>
          <w:rFonts w:ascii="Calibri Light" w:eastAsia="Arial" w:hAnsi="Calibri Light" w:cs="Calibri Light"/>
        </w:rPr>
        <w:t xml:space="preserve">here is professional misconduct or an act or omission on the part of the Respondent which adversely reflects on the integrity of the </w:t>
      </w:r>
      <w:r>
        <w:rPr>
          <w:rFonts w:ascii="Calibri Light" w:eastAsia="Arial" w:hAnsi="Calibri Light" w:cs="Calibri Light"/>
        </w:rPr>
        <w:t>Bidder.</w:t>
      </w:r>
    </w:p>
    <w:p w14:paraId="4856EB02" w14:textId="634EB913" w:rsidR="008D6BA4" w:rsidRPr="006548EA" w:rsidRDefault="008D6BA4" w:rsidP="008D6BA4">
      <w:pPr>
        <w:pStyle w:val="ListParagraph"/>
        <w:numPr>
          <w:ilvl w:val="0"/>
          <w:numId w:val="22"/>
        </w:numPr>
        <w:spacing w:beforeLines="50" w:before="120" w:afterLines="50" w:after="120" w:line="240" w:lineRule="auto"/>
        <w:ind w:left="425" w:hanging="425"/>
        <w:contextualSpacing w:val="0"/>
        <w:jc w:val="both"/>
        <w:rPr>
          <w:rFonts w:ascii="Calibri Light" w:eastAsia="Arial" w:hAnsi="Calibri Light" w:cs="Calibri Light"/>
        </w:rPr>
      </w:pPr>
      <w:r>
        <w:rPr>
          <w:rFonts w:ascii="Calibri Light" w:eastAsia="Arial" w:hAnsi="Calibri Light" w:cs="Calibri Light"/>
        </w:rPr>
        <w:t>T</w:t>
      </w:r>
      <w:r w:rsidRPr="006548EA">
        <w:rPr>
          <w:rFonts w:ascii="Calibri Light" w:eastAsia="Arial" w:hAnsi="Calibri Light" w:cs="Calibri Light"/>
        </w:rPr>
        <w:t xml:space="preserve">he </w:t>
      </w:r>
      <w:r>
        <w:rPr>
          <w:rFonts w:ascii="Calibri Light" w:eastAsia="Arial" w:hAnsi="Calibri Light" w:cs="Calibri Light"/>
        </w:rPr>
        <w:t>Bidder</w:t>
      </w:r>
      <w:r w:rsidRPr="006548EA">
        <w:rPr>
          <w:rFonts w:ascii="Calibri Light" w:eastAsia="Arial" w:hAnsi="Calibri Light" w:cs="Calibri Light"/>
        </w:rPr>
        <w:t xml:space="preserve"> has failed to pay taxes, duties</w:t>
      </w:r>
      <w:r w:rsidR="004D7D03" w:rsidRPr="006548EA">
        <w:rPr>
          <w:rFonts w:ascii="Calibri Light" w:eastAsia="Arial" w:hAnsi="Calibri Light" w:cs="Calibri Light"/>
        </w:rPr>
        <w:t>,</w:t>
      </w:r>
      <w:r w:rsidRPr="006548EA">
        <w:rPr>
          <w:rFonts w:ascii="Calibri Light" w:eastAsia="Arial" w:hAnsi="Calibri Light" w:cs="Calibri Light"/>
        </w:rPr>
        <w:t xml:space="preserve"> or other levies</w:t>
      </w:r>
      <w:r>
        <w:rPr>
          <w:rFonts w:ascii="Calibri Light" w:eastAsia="Arial" w:hAnsi="Calibri Light" w:cs="Calibri Light"/>
        </w:rPr>
        <w:t>.</w:t>
      </w:r>
      <w:r w:rsidRPr="006548EA">
        <w:rPr>
          <w:rFonts w:ascii="Calibri Light" w:eastAsia="Arial" w:hAnsi="Calibri Light" w:cs="Calibri Light"/>
        </w:rPr>
        <w:t xml:space="preserve"> </w:t>
      </w:r>
    </w:p>
    <w:p w14:paraId="49828172" w14:textId="77777777" w:rsidR="008D6BA4" w:rsidRPr="006548EA" w:rsidRDefault="008D6BA4" w:rsidP="008D6BA4">
      <w:pPr>
        <w:pStyle w:val="ListParagraph"/>
        <w:numPr>
          <w:ilvl w:val="0"/>
          <w:numId w:val="22"/>
        </w:numPr>
        <w:spacing w:beforeLines="50" w:before="120" w:afterLines="50" w:after="120" w:line="240" w:lineRule="auto"/>
        <w:ind w:left="425" w:hanging="425"/>
        <w:contextualSpacing w:val="0"/>
        <w:jc w:val="both"/>
        <w:rPr>
          <w:rFonts w:ascii="Calibri Light" w:eastAsia="Arial" w:hAnsi="Calibri Light" w:cs="Calibri Light"/>
        </w:rPr>
      </w:pPr>
      <w:r>
        <w:rPr>
          <w:rFonts w:ascii="Calibri Light" w:eastAsia="Arial" w:hAnsi="Calibri Light" w:cs="Calibri Light"/>
        </w:rPr>
        <w:lastRenderedPageBreak/>
        <w:t>T</w:t>
      </w:r>
      <w:r w:rsidRPr="006548EA">
        <w:rPr>
          <w:rFonts w:ascii="Calibri Light" w:eastAsia="Arial" w:hAnsi="Calibri Light" w:cs="Calibri Light"/>
        </w:rPr>
        <w:t xml:space="preserve">he </w:t>
      </w:r>
      <w:r>
        <w:rPr>
          <w:rFonts w:ascii="Calibri Light" w:eastAsia="Arial" w:hAnsi="Calibri Light" w:cs="Calibri Light"/>
        </w:rPr>
        <w:t>Bidder</w:t>
      </w:r>
      <w:r w:rsidRPr="006548EA">
        <w:rPr>
          <w:rFonts w:ascii="Calibri Light" w:eastAsia="Arial" w:hAnsi="Calibri Light" w:cs="Calibri Light"/>
        </w:rPr>
        <w:t xml:space="preserve"> represents a threat to national security or the confidentiality of sensitive government information</w:t>
      </w:r>
      <w:r>
        <w:rPr>
          <w:rFonts w:ascii="Calibri Light" w:eastAsia="Arial" w:hAnsi="Calibri Light" w:cs="Calibri Light"/>
        </w:rPr>
        <w:t>; and/or</w:t>
      </w:r>
      <w:r w:rsidRPr="006548EA">
        <w:rPr>
          <w:rFonts w:ascii="Calibri Light" w:eastAsia="Arial" w:hAnsi="Calibri Light" w:cs="Calibri Light"/>
        </w:rPr>
        <w:t xml:space="preserve"> </w:t>
      </w:r>
    </w:p>
    <w:p w14:paraId="2EACC476" w14:textId="77777777" w:rsidR="008D6BA4" w:rsidRPr="006548EA" w:rsidRDefault="008D6BA4" w:rsidP="008D6BA4">
      <w:pPr>
        <w:pStyle w:val="ListParagraph"/>
        <w:numPr>
          <w:ilvl w:val="0"/>
          <w:numId w:val="22"/>
        </w:numPr>
        <w:spacing w:beforeLines="50" w:before="120" w:afterLines="50" w:after="120" w:line="240" w:lineRule="auto"/>
        <w:ind w:left="425" w:hanging="425"/>
        <w:contextualSpacing w:val="0"/>
        <w:jc w:val="both"/>
        <w:rPr>
          <w:rFonts w:ascii="Calibri Light" w:eastAsia="Arial" w:hAnsi="Calibri Light" w:cs="Calibri Light"/>
        </w:rPr>
      </w:pPr>
      <w:r>
        <w:rPr>
          <w:rFonts w:ascii="Calibri Light" w:eastAsia="Arial" w:hAnsi="Calibri Light" w:cs="Calibri Light"/>
        </w:rPr>
        <w:t>T</w:t>
      </w:r>
      <w:r w:rsidRPr="006548EA">
        <w:rPr>
          <w:rFonts w:ascii="Calibri Light" w:eastAsia="Arial" w:hAnsi="Calibri Light" w:cs="Calibri Light"/>
        </w:rPr>
        <w:t xml:space="preserve">he </w:t>
      </w:r>
      <w:r>
        <w:rPr>
          <w:rFonts w:ascii="Calibri Light" w:eastAsia="Arial" w:hAnsi="Calibri Light" w:cs="Calibri Light"/>
        </w:rPr>
        <w:t xml:space="preserve">Bidder </w:t>
      </w:r>
      <w:r w:rsidRPr="006548EA">
        <w:rPr>
          <w:rFonts w:ascii="Calibri Light" w:eastAsia="Arial" w:hAnsi="Calibri Light" w:cs="Calibri Light"/>
        </w:rPr>
        <w:t xml:space="preserve">is a person or organisation designated as a terrorist by </w:t>
      </w:r>
      <w:r>
        <w:rPr>
          <w:rFonts w:ascii="Calibri Light" w:eastAsia="Arial" w:hAnsi="Calibri Light" w:cs="Calibri Light"/>
        </w:rPr>
        <w:t>any authority.</w:t>
      </w:r>
    </w:p>
    <w:p w14:paraId="34F9B8BC" w14:textId="77777777" w:rsidR="008D6BA4" w:rsidRDefault="008D6BA4" w:rsidP="008D6BA4">
      <w:pPr>
        <w:pStyle w:val="Heading2"/>
      </w:pPr>
      <w:r>
        <w:t>Gavi’s additional rights</w:t>
      </w:r>
    </w:p>
    <w:p w14:paraId="6B30E447" w14:textId="77777777" w:rsidR="008D6BA4" w:rsidRDefault="008D6BA4" w:rsidP="008D6BA4">
      <w:pPr>
        <w:spacing w:beforeLines="23" w:before="55" w:afterLines="23" w:after="55"/>
        <w:jc w:val="both"/>
        <w:rPr>
          <w:rFonts w:ascii="Calibri Light" w:hAnsi="Calibri Light" w:cs="Calibri Light"/>
        </w:rPr>
      </w:pPr>
      <w:r w:rsidRPr="006548EA">
        <w:rPr>
          <w:rFonts w:ascii="Calibri Light" w:hAnsi="Calibri Light" w:cs="Calibri Light"/>
        </w:rPr>
        <w:t xml:space="preserve">Despite any other provision in the RFP </w:t>
      </w:r>
      <w:r w:rsidRPr="000F6B8B">
        <w:rPr>
          <w:rFonts w:ascii="Calibri Light" w:hAnsi="Calibri Light" w:cs="Calibri Light"/>
        </w:rPr>
        <w:t>Gavi</w:t>
      </w:r>
      <w:r w:rsidRPr="006548EA">
        <w:rPr>
          <w:rFonts w:ascii="Calibri Light" w:hAnsi="Calibri Light" w:cs="Calibri Light"/>
        </w:rPr>
        <w:t xml:space="preserve"> may, on giving due notice to</w:t>
      </w:r>
      <w:r w:rsidRPr="000F6B8B">
        <w:rPr>
          <w:rFonts w:ascii="Calibri Light" w:hAnsi="Calibri Light" w:cs="Calibri Light"/>
        </w:rPr>
        <w:t xml:space="preserve"> Bidders</w:t>
      </w:r>
      <w:r w:rsidRPr="006548EA">
        <w:rPr>
          <w:rFonts w:ascii="Calibri Light" w:hAnsi="Calibri Light" w:cs="Calibri Light"/>
        </w:rPr>
        <w:t>:</w:t>
      </w:r>
    </w:p>
    <w:p w14:paraId="4DB26BC8" w14:textId="42E99619" w:rsidR="008D6BA4" w:rsidRPr="005B368C" w:rsidRDefault="008D6BA4" w:rsidP="008D6BA4">
      <w:pPr>
        <w:pStyle w:val="ListParagraph"/>
        <w:numPr>
          <w:ilvl w:val="0"/>
          <w:numId w:val="14"/>
        </w:numPr>
        <w:spacing w:after="0" w:line="240" w:lineRule="auto"/>
        <w:ind w:left="426" w:hanging="375"/>
        <w:contextualSpacing w:val="0"/>
        <w:jc w:val="both"/>
        <w:rPr>
          <w:rFonts w:ascii="Calibri Light" w:hAnsi="Calibri Light" w:cs="Calibri Light"/>
        </w:rPr>
      </w:pPr>
      <w:r w:rsidRPr="005B368C">
        <w:rPr>
          <w:rFonts w:ascii="Calibri Light" w:hAnsi="Calibri Light" w:cs="Calibri Light"/>
        </w:rPr>
        <w:t>Amend, suspend, change the closing date</w:t>
      </w:r>
      <w:r>
        <w:rPr>
          <w:rFonts w:ascii="Calibri Light" w:hAnsi="Calibri Light" w:cs="Calibri Light"/>
        </w:rPr>
        <w:t xml:space="preserve"> or </w:t>
      </w:r>
      <w:r w:rsidRPr="005B368C">
        <w:rPr>
          <w:rFonts w:ascii="Calibri Light" w:hAnsi="Calibri Light" w:cs="Calibri Light"/>
        </w:rPr>
        <w:t>time, cancel or re-issue the RFP, or any part of the RFP without prior notice, explanation</w:t>
      </w:r>
      <w:r w:rsidR="004D7D03" w:rsidRPr="005B368C">
        <w:rPr>
          <w:rFonts w:ascii="Calibri Light" w:hAnsi="Calibri Light" w:cs="Calibri Light"/>
        </w:rPr>
        <w:t>,</w:t>
      </w:r>
      <w:r w:rsidRPr="005B368C">
        <w:rPr>
          <w:rFonts w:ascii="Calibri Light" w:hAnsi="Calibri Light" w:cs="Calibri Light"/>
        </w:rPr>
        <w:t xml:space="preserve"> or reasoning</w:t>
      </w:r>
      <w:r>
        <w:rPr>
          <w:rFonts w:ascii="Calibri Light" w:hAnsi="Calibri Light" w:cs="Calibri Light"/>
        </w:rPr>
        <w:t>.</w:t>
      </w:r>
    </w:p>
    <w:p w14:paraId="50DDB863" w14:textId="77777777" w:rsidR="008D6BA4" w:rsidRPr="005B368C" w:rsidRDefault="008D6BA4" w:rsidP="008D6BA4">
      <w:pPr>
        <w:pStyle w:val="ListParagraph"/>
        <w:numPr>
          <w:ilvl w:val="0"/>
          <w:numId w:val="14"/>
        </w:numPr>
        <w:spacing w:after="0" w:line="240" w:lineRule="auto"/>
        <w:ind w:left="426" w:hanging="375"/>
        <w:contextualSpacing w:val="0"/>
        <w:jc w:val="both"/>
        <w:rPr>
          <w:rFonts w:ascii="Calibri Light" w:hAnsi="Calibri Light" w:cs="Calibri Light"/>
        </w:rPr>
      </w:pPr>
      <w:r w:rsidRPr="005B368C">
        <w:rPr>
          <w:rFonts w:ascii="Calibri Light" w:hAnsi="Calibri Light" w:cs="Calibri Light"/>
        </w:rPr>
        <w:t>Make any material change to the RFP (including any change to the RFP dates, Gavi’s Requirements or Evaluation and Scoring Approach).  Bidders shall be given a reasonable time within which to respond to the change</w:t>
      </w:r>
      <w:r>
        <w:rPr>
          <w:rFonts w:ascii="Calibri Light" w:hAnsi="Calibri Light" w:cs="Calibri Light"/>
        </w:rPr>
        <w:t>.</w:t>
      </w:r>
    </w:p>
    <w:p w14:paraId="64F79AE9" w14:textId="77777777" w:rsidR="008D6BA4" w:rsidRPr="005B368C" w:rsidRDefault="008D6BA4" w:rsidP="008D6BA4">
      <w:pPr>
        <w:pStyle w:val="ListParagraph"/>
        <w:numPr>
          <w:ilvl w:val="0"/>
          <w:numId w:val="14"/>
        </w:numPr>
        <w:spacing w:after="0" w:line="240" w:lineRule="auto"/>
        <w:ind w:left="426" w:hanging="375"/>
        <w:contextualSpacing w:val="0"/>
        <w:jc w:val="both"/>
        <w:rPr>
          <w:rFonts w:ascii="Calibri Light" w:hAnsi="Calibri Light" w:cs="Calibri Light"/>
        </w:rPr>
      </w:pPr>
      <w:r w:rsidRPr="005B368C">
        <w:rPr>
          <w:rFonts w:ascii="Calibri Light" w:hAnsi="Calibri Light" w:cs="Calibri Light"/>
        </w:rPr>
        <w:t xml:space="preserve">Award a contract </w:t>
      </w:r>
      <w:proofErr w:type="gramStart"/>
      <w:r w:rsidRPr="005B368C">
        <w:rPr>
          <w:rFonts w:ascii="Calibri Light" w:hAnsi="Calibri Light" w:cs="Calibri Light"/>
        </w:rPr>
        <w:t>on the basis of</w:t>
      </w:r>
      <w:proofErr w:type="gramEnd"/>
      <w:r w:rsidRPr="005B368C">
        <w:rPr>
          <w:rFonts w:ascii="Calibri Light" w:hAnsi="Calibri Light" w:cs="Calibri Light"/>
        </w:rPr>
        <w:t xml:space="preserve"> initial offers received, without discussions or requests for best and final offers</w:t>
      </w:r>
      <w:r>
        <w:rPr>
          <w:rFonts w:ascii="Calibri Light" w:hAnsi="Calibri Light" w:cs="Calibri Light"/>
        </w:rPr>
        <w:t>.</w:t>
      </w:r>
    </w:p>
    <w:p w14:paraId="09FEBA89" w14:textId="77777777" w:rsidR="008D6BA4" w:rsidRPr="005B368C" w:rsidRDefault="008D6BA4" w:rsidP="008D6BA4">
      <w:pPr>
        <w:pStyle w:val="ListParagraph"/>
        <w:numPr>
          <w:ilvl w:val="0"/>
          <w:numId w:val="14"/>
        </w:numPr>
        <w:spacing w:after="0" w:line="240" w:lineRule="auto"/>
        <w:ind w:left="426" w:hanging="375"/>
        <w:contextualSpacing w:val="0"/>
        <w:jc w:val="both"/>
        <w:rPr>
          <w:rFonts w:ascii="Calibri Light" w:hAnsi="Calibri Light" w:cs="Calibri Light"/>
        </w:rPr>
      </w:pPr>
      <w:r w:rsidRPr="005B368C">
        <w:rPr>
          <w:rFonts w:ascii="Calibri Light" w:hAnsi="Calibri Light" w:cs="Calibri Light"/>
        </w:rPr>
        <w:t>In exceptional circumstances, accept a late Proposal where it considers that it will not affect the fairness of the RFP process to other Bidders</w:t>
      </w:r>
      <w:r>
        <w:rPr>
          <w:rFonts w:ascii="Calibri Light" w:hAnsi="Calibri Light" w:cs="Calibri Light"/>
        </w:rPr>
        <w:t>.</w:t>
      </w:r>
    </w:p>
    <w:p w14:paraId="0C46BDBD" w14:textId="77777777" w:rsidR="008D6BA4" w:rsidRPr="005B368C" w:rsidRDefault="008D6BA4" w:rsidP="008D6BA4">
      <w:pPr>
        <w:pStyle w:val="ListParagraph"/>
        <w:numPr>
          <w:ilvl w:val="0"/>
          <w:numId w:val="14"/>
        </w:numPr>
        <w:spacing w:after="0" w:line="240" w:lineRule="auto"/>
        <w:ind w:left="426" w:hanging="375"/>
        <w:contextualSpacing w:val="0"/>
        <w:jc w:val="both"/>
        <w:rPr>
          <w:rFonts w:ascii="Calibri Light" w:hAnsi="Calibri Light" w:cs="Calibri Light"/>
        </w:rPr>
      </w:pPr>
      <w:r w:rsidRPr="005B368C">
        <w:rPr>
          <w:rFonts w:ascii="Calibri Light" w:hAnsi="Calibri Light" w:cs="Calibri Light"/>
        </w:rPr>
        <w:t>Accept or reject any non-compliant, non-conforming or alternative Proposal</w:t>
      </w:r>
      <w:r>
        <w:rPr>
          <w:rFonts w:ascii="Calibri Light" w:hAnsi="Calibri Light" w:cs="Calibri Light"/>
        </w:rPr>
        <w:t>.</w:t>
      </w:r>
    </w:p>
    <w:p w14:paraId="10E9B655" w14:textId="77777777" w:rsidR="008D6BA4" w:rsidRPr="005B368C" w:rsidRDefault="008D6BA4" w:rsidP="008D6BA4">
      <w:pPr>
        <w:pStyle w:val="ListParagraph"/>
        <w:numPr>
          <w:ilvl w:val="0"/>
          <w:numId w:val="14"/>
        </w:numPr>
        <w:spacing w:after="0" w:line="240" w:lineRule="auto"/>
        <w:ind w:left="426" w:hanging="375"/>
        <w:contextualSpacing w:val="0"/>
        <w:jc w:val="both"/>
        <w:rPr>
          <w:rFonts w:ascii="Calibri Light" w:hAnsi="Calibri Light" w:cs="Calibri Light"/>
        </w:rPr>
      </w:pPr>
      <w:r w:rsidRPr="005B368C">
        <w:rPr>
          <w:rFonts w:ascii="Calibri Light" w:hAnsi="Calibri Light" w:cs="Calibri Light"/>
        </w:rPr>
        <w:t>At its discretion does not provide a response to any question arising submitted by a bidder.</w:t>
      </w:r>
    </w:p>
    <w:p w14:paraId="710496F8" w14:textId="77777777" w:rsidR="008D6BA4" w:rsidRPr="005B368C" w:rsidRDefault="008D6BA4" w:rsidP="008D6BA4">
      <w:pPr>
        <w:pStyle w:val="ListParagraph"/>
        <w:numPr>
          <w:ilvl w:val="0"/>
          <w:numId w:val="14"/>
        </w:numPr>
        <w:spacing w:after="0" w:line="240" w:lineRule="auto"/>
        <w:ind w:left="426" w:hanging="375"/>
        <w:contextualSpacing w:val="0"/>
        <w:jc w:val="both"/>
        <w:rPr>
          <w:rFonts w:ascii="Calibri Light" w:hAnsi="Calibri Light" w:cs="Calibri Light"/>
        </w:rPr>
      </w:pPr>
      <w:r w:rsidRPr="005B368C">
        <w:rPr>
          <w:rFonts w:ascii="Calibri Light" w:hAnsi="Calibri Light" w:cs="Calibri Light"/>
        </w:rPr>
        <w:t xml:space="preserve">Waive irregularities or requirements in or during the RFP process where it considers it appropriate and reasonable to do so. </w:t>
      </w:r>
    </w:p>
    <w:p w14:paraId="58209BDB" w14:textId="77777777" w:rsidR="008D6BA4" w:rsidRPr="005B368C" w:rsidRDefault="008D6BA4" w:rsidP="008D6BA4">
      <w:pPr>
        <w:pStyle w:val="ListParagraph"/>
        <w:numPr>
          <w:ilvl w:val="0"/>
          <w:numId w:val="14"/>
        </w:numPr>
        <w:spacing w:after="0" w:line="240" w:lineRule="auto"/>
        <w:ind w:left="426" w:hanging="375"/>
        <w:contextualSpacing w:val="0"/>
        <w:jc w:val="both"/>
        <w:rPr>
          <w:rFonts w:ascii="Calibri Light" w:hAnsi="Calibri Light" w:cs="Calibri Light"/>
        </w:rPr>
      </w:pPr>
      <w:r w:rsidRPr="005B368C">
        <w:rPr>
          <w:rFonts w:ascii="Calibri Light" w:hAnsi="Calibri Light" w:cs="Calibri Light"/>
        </w:rPr>
        <w:t xml:space="preserve"> Select any individual element/s of the requirements that is offered in a Proposal and capable of being delivered separately</w:t>
      </w:r>
      <w:r>
        <w:rPr>
          <w:rFonts w:ascii="Calibri Light" w:hAnsi="Calibri Light" w:cs="Calibri Light"/>
        </w:rPr>
        <w:t>.</w:t>
      </w:r>
    </w:p>
    <w:p w14:paraId="760812D2" w14:textId="77777777" w:rsidR="008D6BA4" w:rsidRPr="009424B4" w:rsidRDefault="008D6BA4" w:rsidP="008D6BA4">
      <w:pPr>
        <w:pStyle w:val="ListParagraph"/>
        <w:numPr>
          <w:ilvl w:val="0"/>
          <w:numId w:val="14"/>
        </w:numPr>
        <w:spacing w:after="0" w:line="240" w:lineRule="auto"/>
        <w:ind w:left="426" w:hanging="375"/>
        <w:contextualSpacing w:val="0"/>
        <w:jc w:val="both"/>
        <w:rPr>
          <w:rFonts w:ascii="Calibri Light" w:hAnsi="Calibri Light" w:cs="Calibri Light"/>
        </w:rPr>
      </w:pPr>
      <w:r w:rsidRPr="005B368C">
        <w:rPr>
          <w:rFonts w:ascii="Calibri Light" w:hAnsi="Calibri Light" w:cs="Calibri Light"/>
        </w:rPr>
        <w:t>Selecting two or more Bidders to deliver the requirements in the RFP.</w:t>
      </w:r>
    </w:p>
    <w:p w14:paraId="2EC70291" w14:textId="77777777" w:rsidR="008D6BA4" w:rsidRDefault="008D6BA4" w:rsidP="008D6BA4">
      <w:pPr>
        <w:pStyle w:val="Heading2"/>
      </w:pPr>
      <w:r>
        <w:t>Governing Law</w:t>
      </w:r>
    </w:p>
    <w:p w14:paraId="23BA4D51" w14:textId="77777777" w:rsidR="008D6BA4" w:rsidRDefault="008D6BA4" w:rsidP="004D7D03">
      <w:pPr>
        <w:spacing w:after="80"/>
        <w:jc w:val="both"/>
        <w:rPr>
          <w:rFonts w:ascii="Calibri Light" w:hAnsi="Calibri Light" w:cs="Calibri Light"/>
        </w:rPr>
      </w:pPr>
      <w:r w:rsidRPr="00316707">
        <w:rPr>
          <w:rFonts w:ascii="Calibri Light" w:hAnsi="Calibri Light" w:cs="Calibri Light"/>
        </w:rPr>
        <w:t xml:space="preserve">The terms of this </w:t>
      </w:r>
      <w:r>
        <w:rPr>
          <w:rFonts w:ascii="Calibri Light" w:hAnsi="Calibri Light" w:cs="Calibri Light"/>
        </w:rPr>
        <w:t>RFP</w:t>
      </w:r>
      <w:r w:rsidRPr="00316707">
        <w:rPr>
          <w:rFonts w:ascii="Calibri Light" w:hAnsi="Calibri Light" w:cs="Calibri Light"/>
        </w:rPr>
        <w:t xml:space="preserve"> shall be interpreted and applied in accordance with their true meaning and intended effect independently of any system of national law, whether federal or state law. </w:t>
      </w:r>
      <w:r w:rsidRPr="005B368C">
        <w:rPr>
          <w:rFonts w:ascii="Calibri Light" w:hAnsi="Calibri Light" w:cs="Calibri Light"/>
        </w:rPr>
        <w:t xml:space="preserve">If a dispute or complaint is submitted to any mode of resolution and there is a need to refer to any law, the relevant Swiss law shall apply. No legal relationship is formed between Gavi and any Bidder unless a </w:t>
      </w:r>
      <w:r>
        <w:rPr>
          <w:rFonts w:ascii="Calibri Light" w:hAnsi="Calibri Light" w:cs="Calibri Light"/>
        </w:rPr>
        <w:t>c</w:t>
      </w:r>
      <w:r w:rsidRPr="005B368C">
        <w:rPr>
          <w:rFonts w:ascii="Calibri Light" w:hAnsi="Calibri Light" w:cs="Calibri Light"/>
        </w:rPr>
        <w:t>ontract is entered into with a successful bidder.</w:t>
      </w:r>
    </w:p>
    <w:p w14:paraId="3D34F1B2" w14:textId="77777777" w:rsidR="008D6BA4" w:rsidRPr="00077FFD" w:rsidRDefault="008D6BA4" w:rsidP="008D6BA4">
      <w:pPr>
        <w:pStyle w:val="Heading2"/>
      </w:pPr>
      <w:r w:rsidRPr="00DF3284">
        <w:t>Settlement of Disputes</w:t>
      </w:r>
    </w:p>
    <w:p w14:paraId="33290844" w14:textId="03AF2201" w:rsidR="008D6BA4" w:rsidRDefault="008D6BA4" w:rsidP="004D7D03">
      <w:pPr>
        <w:pStyle w:val="Heading2"/>
        <w:numPr>
          <w:ilvl w:val="0"/>
          <w:numId w:val="0"/>
        </w:numPr>
        <w:jc w:val="both"/>
        <w:rPr>
          <w:rFonts w:eastAsia="Arial"/>
          <w:color w:val="auto"/>
          <w:sz w:val="22"/>
          <w:szCs w:val="22"/>
        </w:rPr>
      </w:pPr>
      <w:r>
        <w:rPr>
          <w:rFonts w:eastAsia="Arial"/>
          <w:color w:val="auto"/>
          <w:sz w:val="22"/>
          <w:szCs w:val="22"/>
        </w:rPr>
        <w:t xml:space="preserve">Any Disputes arising out of this RFP shall be settled through a </w:t>
      </w:r>
      <w:r w:rsidRPr="00CB53C5">
        <w:rPr>
          <w:rFonts w:eastAsia="Arial"/>
          <w:color w:val="auto"/>
          <w:sz w:val="22"/>
          <w:szCs w:val="22"/>
        </w:rPr>
        <w:t xml:space="preserve">neutral mediator/conciliator in accordance with the conciliation rules adopted by the United Nations Commission of International Trade Law (UNCITRAL Conciliation Rules) presently in force, unless agreed otherwise </w:t>
      </w:r>
      <w:r>
        <w:rPr>
          <w:rFonts w:eastAsia="Arial"/>
          <w:color w:val="auto"/>
          <w:sz w:val="22"/>
          <w:szCs w:val="22"/>
        </w:rPr>
        <w:t>determined by Gavi</w:t>
      </w:r>
      <w:r w:rsidRPr="00CB53C5">
        <w:rPr>
          <w:rFonts w:eastAsia="Arial"/>
          <w:color w:val="auto"/>
          <w:sz w:val="22"/>
          <w:szCs w:val="22"/>
        </w:rPr>
        <w:t xml:space="preserve">. </w:t>
      </w:r>
      <w:r>
        <w:rPr>
          <w:rFonts w:eastAsia="Arial"/>
          <w:color w:val="auto"/>
          <w:sz w:val="22"/>
          <w:szCs w:val="22"/>
        </w:rPr>
        <w:t>The finding of the mediator/conciliator shall be final.</w:t>
      </w:r>
      <w:r w:rsidRPr="00CB53C5">
        <w:rPr>
          <w:rFonts w:eastAsia="Arial"/>
          <w:color w:val="auto"/>
          <w:sz w:val="22"/>
          <w:szCs w:val="22"/>
        </w:rPr>
        <w:t xml:space="preserve"> </w:t>
      </w:r>
    </w:p>
    <w:p w14:paraId="482EE0EF" w14:textId="77777777" w:rsidR="008D6BA4" w:rsidRPr="00077FFD" w:rsidRDefault="008D6BA4" w:rsidP="008D6BA4"/>
    <w:p w14:paraId="49780E8F" w14:textId="77777777" w:rsidR="008D6BA4" w:rsidRDefault="008D6BA4" w:rsidP="008D6BA4">
      <w:pPr>
        <w:pStyle w:val="Heading2"/>
      </w:pPr>
      <w:r>
        <w:t xml:space="preserve">Protests and complaints </w:t>
      </w:r>
    </w:p>
    <w:p w14:paraId="1DD366B5" w14:textId="61479B69" w:rsidR="008D6BA4" w:rsidRDefault="008D6BA4" w:rsidP="008D6BA4">
      <w:pPr>
        <w:spacing w:after="80"/>
        <w:jc w:val="both"/>
        <w:rPr>
          <w:rFonts w:ascii="Calibri Light" w:hAnsi="Calibri Light" w:cs="Calibri Light"/>
        </w:rPr>
      </w:pPr>
      <w:r w:rsidRPr="00F20A3E">
        <w:rPr>
          <w:rFonts w:ascii="Calibri Light" w:hAnsi="Calibri Light" w:cs="Calibri Light"/>
        </w:rPr>
        <w:t>A Bidder may, in good faith, raise with Gavi any complaint about the RFP, or the RFP process at any time</w:t>
      </w:r>
      <w:r>
        <w:rPr>
          <w:rFonts w:ascii="Calibri Light" w:hAnsi="Calibri Light" w:cs="Calibri Light"/>
        </w:rPr>
        <w:t xml:space="preserve"> by email to </w:t>
      </w:r>
      <w:hyperlink r:id="rId30" w:history="1">
        <w:r w:rsidRPr="00D90B16">
          <w:rPr>
            <w:rStyle w:val="Hyperlink"/>
            <w:rFonts w:ascii="Calibri Light" w:hAnsi="Calibri Light" w:cs="Calibri Light"/>
          </w:rPr>
          <w:t>procurement@gavi.org</w:t>
        </w:r>
      </w:hyperlink>
      <w:r w:rsidRPr="0021009F">
        <w:rPr>
          <w:rFonts w:ascii="Calibri Light" w:hAnsi="Calibri Light" w:cs="Calibri Light"/>
        </w:rPr>
        <w:t xml:space="preserve"> using the subject line “</w:t>
      </w:r>
      <w:r w:rsidR="0076497B">
        <w:rPr>
          <w:rFonts w:ascii="Calibri Light" w:hAnsi="Calibri Light" w:cs="Calibri Light"/>
        </w:rPr>
        <w:t>104-2024</w:t>
      </w:r>
      <w:r>
        <w:rPr>
          <w:rFonts w:ascii="Calibri Light" w:hAnsi="Calibri Light" w:cs="Calibri Light"/>
        </w:rPr>
        <w:t>-GAVI-RFP</w:t>
      </w:r>
      <w:r w:rsidRPr="0021009F">
        <w:rPr>
          <w:rFonts w:ascii="Calibri Light" w:hAnsi="Calibri Light" w:cs="Calibri Light"/>
        </w:rPr>
        <w:t xml:space="preserve"> – Complaint – [Bidder Name]”.</w:t>
      </w:r>
    </w:p>
    <w:p w14:paraId="5217F0AA" w14:textId="35F2E7F8" w:rsidR="008D6BA4" w:rsidRDefault="008D6BA4" w:rsidP="008D6BA4">
      <w:pPr>
        <w:spacing w:after="80"/>
        <w:jc w:val="both"/>
        <w:rPr>
          <w:rFonts w:ascii="Calibri Light" w:hAnsi="Calibri Light" w:cs="Calibri Light"/>
        </w:rPr>
      </w:pPr>
      <w:r w:rsidRPr="00F20A3E">
        <w:rPr>
          <w:rFonts w:ascii="Calibri Light" w:hAnsi="Calibri Light" w:cs="Calibri Light"/>
        </w:rPr>
        <w:t xml:space="preserve">Gavi will consider and respond promptly  </w:t>
      </w:r>
      <w:r>
        <w:rPr>
          <w:rFonts w:ascii="Calibri Light" w:hAnsi="Calibri Light" w:cs="Calibri Light"/>
        </w:rPr>
        <w:t xml:space="preserve"> </w:t>
      </w:r>
      <w:r w:rsidR="0076497B">
        <w:rPr>
          <w:rFonts w:ascii="Calibri Light" w:hAnsi="Calibri Light" w:cs="Calibri Light"/>
        </w:rPr>
        <w:t xml:space="preserve">to </w:t>
      </w:r>
      <w:r w:rsidR="0076497B" w:rsidRPr="00F20A3E">
        <w:rPr>
          <w:rFonts w:ascii="Calibri Light" w:hAnsi="Calibri Light" w:cs="Calibri Light"/>
        </w:rPr>
        <w:t>the complaint</w:t>
      </w:r>
      <w:r w:rsidRPr="00F20A3E">
        <w:rPr>
          <w:rFonts w:ascii="Calibri Light" w:hAnsi="Calibri Light" w:cs="Calibri Light"/>
        </w:rPr>
        <w:t xml:space="preserve">. Both the Bidder and Gavi shall agree to act in good faith and use their best endeavours to resolve any complaint that may arise in relation to the </w:t>
      </w:r>
      <w:r w:rsidRPr="00F20A3E">
        <w:rPr>
          <w:rFonts w:ascii="Calibri Light" w:hAnsi="Calibri Light" w:cs="Calibri Light"/>
        </w:rPr>
        <w:lastRenderedPageBreak/>
        <w:t>RFP. The fact that a Bidder has raised an issue or complaint shall not to be used by Gavi to unfairly prejudice the Bidder’s ongoing participation in the RFP process or future contract opportunities.</w:t>
      </w:r>
    </w:p>
    <w:p w14:paraId="7B788B76" w14:textId="77777777" w:rsidR="008D6BA4" w:rsidRDefault="008D6BA4" w:rsidP="008D6BA4">
      <w:pPr>
        <w:spacing w:after="80"/>
        <w:jc w:val="both"/>
        <w:rPr>
          <w:rFonts w:ascii="Calibri Light" w:hAnsi="Calibri Light" w:cs="Calibri Light"/>
        </w:rPr>
      </w:pPr>
      <w:r>
        <w:rPr>
          <w:rFonts w:ascii="Calibri Light" w:hAnsi="Calibri Light" w:cs="Calibri Light"/>
        </w:rPr>
        <w:t xml:space="preserve">For complaints of serious nature, please refer to the </w:t>
      </w:r>
      <w:hyperlink r:id="rId31" w:history="1">
        <w:r w:rsidRPr="009F13DA">
          <w:rPr>
            <w:rStyle w:val="Hyperlink"/>
            <w:rFonts w:ascii="Calibri Light" w:hAnsi="Calibri Light" w:cs="Calibri Light"/>
          </w:rPr>
          <w:t xml:space="preserve">Gavi </w:t>
        </w:r>
        <w:r>
          <w:rPr>
            <w:rStyle w:val="Hyperlink"/>
            <w:rFonts w:ascii="Calibri Light" w:hAnsi="Calibri Light" w:cs="Calibri Light"/>
          </w:rPr>
          <w:t xml:space="preserve">Alliance </w:t>
        </w:r>
        <w:r w:rsidRPr="009F13DA">
          <w:rPr>
            <w:rStyle w:val="Hyperlink"/>
            <w:rFonts w:ascii="Calibri Light" w:hAnsi="Calibri Light" w:cs="Calibri Light"/>
          </w:rPr>
          <w:t>Whist</w:t>
        </w:r>
        <w:r>
          <w:rPr>
            <w:rStyle w:val="Hyperlink"/>
            <w:rFonts w:ascii="Calibri Light" w:hAnsi="Calibri Light" w:cs="Calibri Light"/>
          </w:rPr>
          <w:t>le</w:t>
        </w:r>
        <w:r w:rsidRPr="009F13DA">
          <w:rPr>
            <w:rStyle w:val="Hyperlink"/>
            <w:rFonts w:ascii="Calibri Light" w:hAnsi="Calibri Light" w:cs="Calibri Light"/>
          </w:rPr>
          <w:t>-blower Policy</w:t>
        </w:r>
      </w:hyperlink>
    </w:p>
    <w:p w14:paraId="5A8B28AC" w14:textId="77777777" w:rsidR="008D6BA4" w:rsidRPr="006548EA" w:rsidRDefault="008D6BA4" w:rsidP="008D6BA4">
      <w:pPr>
        <w:pStyle w:val="Heading2"/>
      </w:pPr>
      <w:r w:rsidRPr="006548EA">
        <w:t>Acceptance</w:t>
      </w:r>
    </w:p>
    <w:p w14:paraId="27A44399" w14:textId="77777777" w:rsidR="008D6BA4" w:rsidRDefault="008D6BA4" w:rsidP="008D6BA4">
      <w:pPr>
        <w:spacing w:after="80"/>
        <w:jc w:val="both"/>
        <w:rPr>
          <w:rFonts w:ascii="Calibri Light" w:hAnsi="Calibri Light" w:cs="Calibri Light"/>
        </w:rPr>
      </w:pPr>
      <w:r w:rsidRPr="00F20A3E">
        <w:rPr>
          <w:rFonts w:ascii="Calibri Light" w:hAnsi="Calibri Light" w:cs="Calibri Light"/>
        </w:rPr>
        <w:t xml:space="preserve">By submitting a Proposal, the </w:t>
      </w:r>
      <w:r w:rsidRPr="006548EA">
        <w:rPr>
          <w:rFonts w:ascii="Calibri Light" w:hAnsi="Calibri Light" w:cs="Calibri Light"/>
        </w:rPr>
        <w:t>Bidder</w:t>
      </w:r>
      <w:r w:rsidRPr="00F20A3E">
        <w:rPr>
          <w:rFonts w:ascii="Calibri Light" w:hAnsi="Calibri Light" w:cs="Calibri Light"/>
        </w:rPr>
        <w:t xml:space="preserve"> accepts that it is bound by the </w:t>
      </w:r>
      <w:r w:rsidRPr="006548EA">
        <w:rPr>
          <w:rFonts w:ascii="Calibri Light" w:hAnsi="Calibri Light" w:cs="Calibri Light"/>
        </w:rPr>
        <w:t xml:space="preserve">Instructions and </w:t>
      </w:r>
      <w:r>
        <w:rPr>
          <w:rFonts w:ascii="Calibri Light" w:hAnsi="Calibri Light" w:cs="Calibri Light"/>
        </w:rPr>
        <w:t>r</w:t>
      </w:r>
      <w:r w:rsidRPr="006548EA">
        <w:rPr>
          <w:rFonts w:ascii="Calibri Light" w:hAnsi="Calibri Light" w:cs="Calibri Light"/>
        </w:rPr>
        <w:t>ules</w:t>
      </w:r>
      <w:r w:rsidRPr="00F20A3E">
        <w:rPr>
          <w:rFonts w:ascii="Calibri Light" w:hAnsi="Calibri Light" w:cs="Calibri Light"/>
        </w:rPr>
        <w:t xml:space="preserve"> </w:t>
      </w:r>
      <w:r>
        <w:rPr>
          <w:rFonts w:ascii="Calibri Light" w:hAnsi="Calibri Light" w:cs="Calibri Light"/>
        </w:rPr>
        <w:t>set out in ANNEX 2</w:t>
      </w:r>
      <w:r w:rsidRPr="00F20A3E">
        <w:rPr>
          <w:rFonts w:ascii="Calibri Light" w:hAnsi="Calibri Light" w:cs="Calibri Light"/>
        </w:rPr>
        <w:t xml:space="preserve"> of this RFP.</w:t>
      </w:r>
    </w:p>
    <w:p w14:paraId="31726B87" w14:textId="77777777" w:rsidR="00494A03" w:rsidRDefault="00494A03">
      <w:pPr>
        <w:rPr>
          <w:rFonts w:cs="Arial"/>
        </w:rPr>
      </w:pPr>
    </w:p>
    <w:p w14:paraId="7DF4CE4F" w14:textId="77777777" w:rsidR="00494A03" w:rsidRPr="00177588" w:rsidRDefault="00494A03">
      <w:pPr>
        <w:rPr>
          <w:rFonts w:cs="Arial"/>
        </w:rPr>
      </w:pPr>
    </w:p>
    <w:sectPr w:rsidR="00494A03" w:rsidRPr="00177588" w:rsidSect="000A7FA9">
      <w:headerReference w:type="default" r:id="rId32"/>
      <w:footerReference w:type="default" r:id="rId33"/>
      <w:headerReference w:type="first" r:id="rId34"/>
      <w:footerReference w:type="first" r:id="rId35"/>
      <w:pgSz w:w="11906" w:h="16838"/>
      <w:pgMar w:top="2237"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96AAE84" w14:textId="77777777" w:rsidR="00A66ACD" w:rsidRDefault="00A66ACD" w:rsidP="00FC245F">
      <w:pPr>
        <w:spacing w:after="0" w:line="240" w:lineRule="auto"/>
      </w:pPr>
      <w:r>
        <w:separator/>
      </w:r>
    </w:p>
  </w:endnote>
  <w:endnote w:type="continuationSeparator" w:id="0">
    <w:p w14:paraId="3EEC3716" w14:textId="77777777" w:rsidR="00A66ACD" w:rsidRDefault="00A66ACD" w:rsidP="00FC245F">
      <w:pPr>
        <w:spacing w:after="0" w:line="240" w:lineRule="auto"/>
      </w:pPr>
      <w:r>
        <w:continuationSeparator/>
      </w:r>
    </w:p>
  </w:endnote>
  <w:endnote w:type="continuationNotice" w:id="1">
    <w:p w14:paraId="286CB624" w14:textId="77777777" w:rsidR="00A66ACD" w:rsidRDefault="00A66AC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JTI Md">
    <w:altName w:val="Lucida Sans Unicode"/>
    <w:charset w:val="00"/>
    <w:family w:val="swiss"/>
    <w:pitch w:val="variable"/>
    <w:sig w:usb0="00000001" w:usb1="00000000" w:usb2="00000000" w:usb3="00000000" w:csb0="0000001B" w:csb1="00000000"/>
  </w:font>
  <w:font w:name="Abadi">
    <w:charset w:val="00"/>
    <w:family w:val="swiss"/>
    <w:pitch w:val="variable"/>
    <w:sig w:usb0="8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JTI">
    <w:altName w:val="Arial"/>
    <w:charset w:val="00"/>
    <w:family w:val="swiss"/>
    <w:pitch w:val="variable"/>
    <w:sig w:usb0="00000001" w:usb1="00000000" w:usb2="00000000" w:usb3="00000000" w:csb0="0000001B" w:csb1="00000000"/>
  </w:font>
  <w:font w:name="Calibri Light">
    <w:panose1 w:val="020F03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637E8E" w14:textId="6C3799E6" w:rsidR="0006650B" w:rsidRPr="00EE2FB1" w:rsidRDefault="00077D61" w:rsidP="00EE2FB1">
    <w:pPr>
      <w:pStyle w:val="Pagination"/>
      <w:tabs>
        <w:tab w:val="right" w:pos="9638"/>
      </w:tabs>
      <w:jc w:val="left"/>
    </w:pPr>
    <w:r>
      <w:t>104</w:t>
    </w:r>
    <w:r w:rsidR="00874290" w:rsidRPr="00874290">
      <w:t>-202</w:t>
    </w:r>
    <w:r w:rsidR="00002B27">
      <w:t>4</w:t>
    </w:r>
    <w:r w:rsidR="00874290" w:rsidRPr="00874290">
      <w:t>-RFQ- GAVI</w:t>
    </w:r>
    <w:r w:rsidR="00EE2FB1">
      <w:tab/>
    </w:r>
    <w:r w:rsidR="00EE2FB1" w:rsidRPr="00BB313D">
      <w:fldChar w:fldCharType="begin"/>
    </w:r>
    <w:r w:rsidR="00EE2FB1" w:rsidRPr="00BB313D">
      <w:instrText xml:space="preserve"> PAGE   \* MERGEFORMAT </w:instrText>
    </w:r>
    <w:r w:rsidR="00EE2FB1" w:rsidRPr="00BB313D">
      <w:fldChar w:fldCharType="separate"/>
    </w:r>
    <w:r w:rsidR="00EE2FB1">
      <w:t>2</w:t>
    </w:r>
    <w:r w:rsidR="00EE2FB1" w:rsidRPr="00BB313D">
      <w:fldChar w:fldCharType="end"/>
    </w:r>
    <w:r w:rsidR="00EE2FB1" w:rsidRPr="00BB313D">
      <w:t>/</w:t>
    </w:r>
    <w:r w:rsidR="00EE2FB1">
      <w:rPr>
        <w:noProof/>
      </w:rPr>
      <w:fldChar w:fldCharType="begin"/>
    </w:r>
    <w:r w:rsidR="00EE2FB1">
      <w:rPr>
        <w:noProof/>
      </w:rPr>
      <w:instrText xml:space="preserve"> NUMPAGES   \* MERGEFORMAT </w:instrText>
    </w:r>
    <w:r w:rsidR="00EE2FB1">
      <w:rPr>
        <w:noProof/>
      </w:rPr>
      <w:fldChar w:fldCharType="separate"/>
    </w:r>
    <w:r w:rsidR="00EE2FB1">
      <w:rPr>
        <w:noProof/>
      </w:rPr>
      <w:t>3</w:t>
    </w:r>
    <w:r w:rsidR="00EE2FB1">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08E82F" w14:textId="7BB083B5" w:rsidR="000A7FA9" w:rsidRDefault="000A7FA9">
    <w:pPr>
      <w:pStyle w:val="Footer"/>
    </w:pPr>
    <w:r w:rsidRPr="00570B56">
      <w:rPr>
        <w:noProof/>
      </w:rPr>
      <w:drawing>
        <wp:anchor distT="0" distB="0" distL="114300" distR="114300" simplePos="0" relativeHeight="251658241" behindDoc="1" locked="0" layoutInCell="1" allowOverlap="1" wp14:anchorId="3DB9B42F" wp14:editId="1CEF5D98">
          <wp:simplePos x="0" y="0"/>
          <wp:positionH relativeFrom="page">
            <wp:posOffset>2552700</wp:posOffset>
          </wp:positionH>
          <wp:positionV relativeFrom="page">
            <wp:posOffset>9929495</wp:posOffset>
          </wp:positionV>
          <wp:extent cx="4624007" cy="589365"/>
          <wp:effectExtent l="0" t="0" r="5715"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resse_tdl.jpg"/>
                  <pic:cNvPicPr/>
                </pic:nvPicPr>
                <pic:blipFill>
                  <a:blip r:embed="rId1">
                    <a:extLst>
                      <a:ext uri="{28A0092B-C50C-407E-A947-70E740481C1C}">
                        <a14:useLocalDpi xmlns:a14="http://schemas.microsoft.com/office/drawing/2010/main" val="0"/>
                      </a:ext>
                    </a:extLst>
                  </a:blip>
                  <a:stretch>
                    <a:fillRect/>
                  </a:stretch>
                </pic:blipFill>
                <pic:spPr>
                  <a:xfrm>
                    <a:off x="0" y="0"/>
                    <a:ext cx="4624007" cy="589365"/>
                  </a:xfrm>
                  <a:prstGeom prst="rect">
                    <a:avLst/>
                  </a:prstGeom>
                  <a:solidFill>
                    <a:schemeClr val="bg1"/>
                  </a:solidFill>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AA363CB" w14:textId="77777777" w:rsidR="00A66ACD" w:rsidRDefault="00A66ACD" w:rsidP="00FC245F">
      <w:pPr>
        <w:spacing w:after="0" w:line="240" w:lineRule="auto"/>
      </w:pPr>
      <w:r>
        <w:separator/>
      </w:r>
    </w:p>
  </w:footnote>
  <w:footnote w:type="continuationSeparator" w:id="0">
    <w:p w14:paraId="5A657B99" w14:textId="77777777" w:rsidR="00A66ACD" w:rsidRDefault="00A66ACD" w:rsidP="00FC245F">
      <w:pPr>
        <w:spacing w:after="0" w:line="240" w:lineRule="auto"/>
      </w:pPr>
      <w:r>
        <w:continuationSeparator/>
      </w:r>
    </w:p>
  </w:footnote>
  <w:footnote w:type="continuationNotice" w:id="1">
    <w:p w14:paraId="738FC2F8" w14:textId="77777777" w:rsidR="00A66ACD" w:rsidRDefault="00A66AC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vertAnchor="page" w:horzAnchor="page" w:tblpX="7758" w:tblpY="829"/>
      <w:tblW w:w="0" w:type="auto"/>
      <w:tblBorders>
        <w:left w:val="single" w:sz="8" w:space="0" w:color="95D600"/>
      </w:tblBorders>
      <w:tblLayout w:type="fixed"/>
      <w:tblCellMar>
        <w:left w:w="113" w:type="dxa"/>
        <w:right w:w="0" w:type="dxa"/>
      </w:tblCellMar>
      <w:tblLook w:val="04A0" w:firstRow="1" w:lastRow="0" w:firstColumn="1" w:lastColumn="0" w:noHBand="0" w:noVBand="1"/>
    </w:tblPr>
    <w:tblGrid>
      <w:gridCol w:w="3020"/>
    </w:tblGrid>
    <w:tr w:rsidR="00EE2FB1" w:rsidRPr="000A3CB7" w14:paraId="3F4353FB" w14:textId="77777777" w:rsidTr="00C05BBD">
      <w:trPr>
        <w:trHeight w:hRule="exact" w:val="113"/>
      </w:trPr>
      <w:tc>
        <w:tcPr>
          <w:tcW w:w="3020" w:type="dxa"/>
          <w:shd w:val="clear" w:color="auto" w:fill="auto"/>
        </w:tcPr>
        <w:p w14:paraId="59A58DF2" w14:textId="1BF80584" w:rsidR="00EE2FB1" w:rsidRPr="000A3CB7" w:rsidRDefault="00EE2FB1" w:rsidP="00EE2FB1">
          <w:pPr>
            <w:pStyle w:val="Texttype"/>
            <w:framePr w:wrap="auto" w:vAnchor="margin" w:hAnchor="text" w:xAlign="left" w:yAlign="inline"/>
          </w:pPr>
        </w:p>
      </w:tc>
    </w:tr>
    <w:tr w:rsidR="00EE2FB1" w:rsidRPr="000A3CB7" w14:paraId="41501DDE" w14:textId="77777777" w:rsidTr="00C05BBD">
      <w:trPr>
        <w:trHeight w:val="680"/>
      </w:trPr>
      <w:tc>
        <w:tcPr>
          <w:tcW w:w="3020" w:type="dxa"/>
          <w:shd w:val="clear" w:color="auto" w:fill="auto"/>
        </w:tcPr>
        <w:p w14:paraId="14F9A093" w14:textId="712D013B" w:rsidR="00EE2FB1" w:rsidRPr="008B3CC0" w:rsidRDefault="00EE2FB1" w:rsidP="00EE2FB1">
          <w:pPr>
            <w:pStyle w:val="Texttype"/>
            <w:framePr w:wrap="auto" w:vAnchor="margin" w:hAnchor="text" w:xAlign="left" w:yAlign="inline"/>
            <w:rPr>
              <w:rFonts w:cs="Arial"/>
            </w:rPr>
          </w:pPr>
          <w:r w:rsidRPr="008B3CC0">
            <w:rPr>
              <w:rFonts w:cs="Arial"/>
            </w:rPr>
            <w:t xml:space="preserve">Request For </w:t>
          </w:r>
          <w:r w:rsidR="0017657C">
            <w:rPr>
              <w:rFonts w:cs="Arial"/>
            </w:rPr>
            <w:t>Proposal</w:t>
          </w:r>
        </w:p>
        <w:p w14:paraId="4791D974" w14:textId="0EDB2416" w:rsidR="00EE2FB1" w:rsidRPr="000A3CB7" w:rsidRDefault="00077D61" w:rsidP="00EE2FB1">
          <w:pPr>
            <w:pStyle w:val="Texttype"/>
            <w:framePr w:wrap="auto" w:vAnchor="margin" w:hAnchor="text" w:xAlign="left" w:yAlign="inline"/>
          </w:pPr>
          <w:r w:rsidRPr="00077D61">
            <w:rPr>
              <w:rFonts w:cs="Arial"/>
            </w:rPr>
            <w:t>104-2024-GAVI-RFP</w:t>
          </w:r>
        </w:p>
      </w:tc>
    </w:tr>
  </w:tbl>
  <w:p w14:paraId="2E637E8C" w14:textId="77777777" w:rsidR="0006650B" w:rsidRDefault="00177588">
    <w:pPr>
      <w:pStyle w:val="Header"/>
    </w:pPr>
    <w:r>
      <w:rPr>
        <w:noProof/>
        <w:lang w:eastAsia="en-GB"/>
      </w:rPr>
      <w:drawing>
        <wp:anchor distT="0" distB="0" distL="114300" distR="114300" simplePos="0" relativeHeight="251658240" behindDoc="1" locked="0" layoutInCell="1" allowOverlap="1" wp14:anchorId="2E637E8F" wp14:editId="2E637E90">
          <wp:simplePos x="0" y="0"/>
          <wp:positionH relativeFrom="page">
            <wp:posOffset>617</wp:posOffset>
          </wp:positionH>
          <wp:positionV relativeFrom="page">
            <wp:posOffset>-9525</wp:posOffset>
          </wp:positionV>
          <wp:extent cx="2339975" cy="1261110"/>
          <wp:effectExtent l="0" t="0" r="3175" b="0"/>
          <wp:wrapNone/>
          <wp:docPr id="1" name="Picture 1" descr="logo_tdl_ga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tdl_gavi.jpg"/>
                  <pic:cNvPicPr/>
                </pic:nvPicPr>
                <pic:blipFill>
                  <a:blip r:embed="rId1"/>
                  <a:stretch>
                    <a:fillRect/>
                  </a:stretch>
                </pic:blipFill>
                <pic:spPr>
                  <a:xfrm>
                    <a:off x="0" y="0"/>
                    <a:ext cx="2339975" cy="1261110"/>
                  </a:xfrm>
                  <a:prstGeom prst="rect">
                    <a:avLst/>
                  </a:prstGeom>
                </pic:spPr>
              </pic:pic>
            </a:graphicData>
          </a:graphic>
        </wp:anchor>
      </w:drawing>
    </w:r>
  </w:p>
  <w:p w14:paraId="2E637E8D" w14:textId="77777777" w:rsidR="00FC245F" w:rsidRDefault="00FC245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BDFF55" w14:textId="78354A9C" w:rsidR="00EE2FB1" w:rsidRDefault="00EE2FB1">
    <w:pPr>
      <w:pStyle w:val="Header"/>
    </w:pPr>
    <w:r>
      <w:rPr>
        <w:noProof/>
        <w:lang w:eastAsia="en-GB"/>
      </w:rPr>
      <w:drawing>
        <wp:anchor distT="0" distB="0" distL="114300" distR="114300" simplePos="0" relativeHeight="251658243" behindDoc="1" locked="0" layoutInCell="1" allowOverlap="1" wp14:anchorId="2F7C29B3" wp14:editId="5DE61BAC">
          <wp:simplePos x="0" y="0"/>
          <wp:positionH relativeFrom="page">
            <wp:posOffset>5686425</wp:posOffset>
          </wp:positionH>
          <wp:positionV relativeFrom="page">
            <wp:posOffset>448945</wp:posOffset>
          </wp:positionV>
          <wp:extent cx="1807210" cy="720090"/>
          <wp:effectExtent l="0" t="0" r="2540" b="381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7210" cy="7200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8242" behindDoc="1" locked="0" layoutInCell="1" allowOverlap="1" wp14:anchorId="63E8B0D9" wp14:editId="30993837">
          <wp:simplePos x="0" y="0"/>
          <wp:positionH relativeFrom="page">
            <wp:posOffset>-19050</wp:posOffset>
          </wp:positionH>
          <wp:positionV relativeFrom="page">
            <wp:posOffset>10795</wp:posOffset>
          </wp:positionV>
          <wp:extent cx="2339975" cy="1261110"/>
          <wp:effectExtent l="0" t="0" r="3175" b="0"/>
          <wp:wrapNone/>
          <wp:docPr id="5" name="Picture 5" descr="logo_tdl_ga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tdl_gavi.jpg"/>
                  <pic:cNvPicPr/>
                </pic:nvPicPr>
                <pic:blipFill>
                  <a:blip r:embed="rId2"/>
                  <a:stretch>
                    <a:fillRect/>
                  </a:stretch>
                </pic:blipFill>
                <pic:spPr>
                  <a:xfrm>
                    <a:off x="0" y="0"/>
                    <a:ext cx="2339975" cy="126111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58538B"/>
    <w:multiLevelType w:val="hybridMultilevel"/>
    <w:tmpl w:val="A116393C"/>
    <w:lvl w:ilvl="0" w:tplc="8C04D8F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4224594"/>
    <w:multiLevelType w:val="hybridMultilevel"/>
    <w:tmpl w:val="7A2AFE46"/>
    <w:lvl w:ilvl="0" w:tplc="6CB4958A">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393C64"/>
    <w:multiLevelType w:val="hybridMultilevel"/>
    <w:tmpl w:val="36AE33FC"/>
    <w:lvl w:ilvl="0" w:tplc="25AA3DE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4C94893"/>
    <w:multiLevelType w:val="hybridMultilevel"/>
    <w:tmpl w:val="CF42B112"/>
    <w:lvl w:ilvl="0" w:tplc="08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19CD7C42"/>
    <w:multiLevelType w:val="hybridMultilevel"/>
    <w:tmpl w:val="38EC2E2E"/>
    <w:lvl w:ilvl="0" w:tplc="CECC21AC">
      <w:start w:val="1"/>
      <w:numFmt w:val="lowerRoman"/>
      <w:lvlText w:val="%1."/>
      <w:lvlJc w:val="left"/>
      <w:pPr>
        <w:ind w:left="780" w:hanging="72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5" w15:restartNumberingAfterBreak="0">
    <w:nsid w:val="1A4459B6"/>
    <w:multiLevelType w:val="hybridMultilevel"/>
    <w:tmpl w:val="DC4CDD9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3BA5EA8"/>
    <w:multiLevelType w:val="hybridMultilevel"/>
    <w:tmpl w:val="5A9EE3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0D331D"/>
    <w:multiLevelType w:val="hybridMultilevel"/>
    <w:tmpl w:val="15BEA19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71F004E"/>
    <w:multiLevelType w:val="hybridMultilevel"/>
    <w:tmpl w:val="D35CEDB6"/>
    <w:lvl w:ilvl="0" w:tplc="3500887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B4F422F"/>
    <w:multiLevelType w:val="hybridMultilevel"/>
    <w:tmpl w:val="8F7ABCF8"/>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10" w15:restartNumberingAfterBreak="0">
    <w:nsid w:val="2B7B4104"/>
    <w:multiLevelType w:val="hybridMultilevel"/>
    <w:tmpl w:val="0504AA16"/>
    <w:lvl w:ilvl="0" w:tplc="33E8A5EE">
      <w:start w:val="1"/>
      <w:numFmt w:val="lowerRoman"/>
      <w:lvlText w:val="%1."/>
      <w:lvlJc w:val="left"/>
      <w:pPr>
        <w:ind w:left="780" w:hanging="72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1" w15:restartNumberingAfterBreak="0">
    <w:nsid w:val="332A0220"/>
    <w:multiLevelType w:val="hybridMultilevel"/>
    <w:tmpl w:val="4874E684"/>
    <w:lvl w:ilvl="0" w:tplc="6CB4958A">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4FC78A3"/>
    <w:multiLevelType w:val="hybridMultilevel"/>
    <w:tmpl w:val="1BF83E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7DA576C"/>
    <w:multiLevelType w:val="hybridMultilevel"/>
    <w:tmpl w:val="17C8D5B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4" w15:restartNumberingAfterBreak="0">
    <w:nsid w:val="3D6F03C0"/>
    <w:multiLevelType w:val="hybridMultilevel"/>
    <w:tmpl w:val="22322A42"/>
    <w:lvl w:ilvl="0" w:tplc="D5ACA98E">
      <w:start w:val="1"/>
      <w:numFmt w:val="bullet"/>
      <w:lvlText w:val="-"/>
      <w:lvlJc w:val="left"/>
      <w:pPr>
        <w:ind w:left="1440" w:hanging="360"/>
      </w:pPr>
      <w:rPr>
        <w:rFonts w:ascii="Arial" w:eastAsiaTheme="minorHAnsi"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3F1A08AC"/>
    <w:multiLevelType w:val="hybridMultilevel"/>
    <w:tmpl w:val="FE8E356C"/>
    <w:lvl w:ilvl="0" w:tplc="C248B608">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1F04D76"/>
    <w:multiLevelType w:val="hybridMultilevel"/>
    <w:tmpl w:val="C34487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2E048DE"/>
    <w:multiLevelType w:val="hybridMultilevel"/>
    <w:tmpl w:val="B588B47C"/>
    <w:lvl w:ilvl="0" w:tplc="08090005">
      <w:start w:val="1"/>
      <w:numFmt w:val="bullet"/>
      <w:lvlText w:val=""/>
      <w:lvlJc w:val="left"/>
      <w:pPr>
        <w:ind w:left="644" w:hanging="360"/>
      </w:pPr>
      <w:rPr>
        <w:rFonts w:ascii="Wingdings" w:hAnsi="Wingdings" w:hint="default"/>
      </w:rPr>
    </w:lvl>
    <w:lvl w:ilvl="1" w:tplc="08090003">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8" w15:restartNumberingAfterBreak="0">
    <w:nsid w:val="43CF135B"/>
    <w:multiLevelType w:val="hybridMultilevel"/>
    <w:tmpl w:val="95F68A96"/>
    <w:lvl w:ilvl="0" w:tplc="3AF417A4">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5BD2E6E"/>
    <w:multiLevelType w:val="hybridMultilevel"/>
    <w:tmpl w:val="B6321CB4"/>
    <w:lvl w:ilvl="0" w:tplc="3AF417A4">
      <w:numFmt w:val="bullet"/>
      <w:lvlText w:val="-"/>
      <w:lvlJc w:val="left"/>
      <w:pPr>
        <w:tabs>
          <w:tab w:val="num" w:pos="1713"/>
        </w:tabs>
        <w:ind w:left="1713" w:hanging="360"/>
      </w:pPr>
      <w:rPr>
        <w:rFonts w:ascii="Times New Roman" w:eastAsia="Times New Roman" w:hAnsi="Times New Roman" w:cs="Times New Roman" w:hint="default"/>
      </w:rPr>
    </w:lvl>
    <w:lvl w:ilvl="1" w:tplc="66A2E278">
      <w:start w:val="1"/>
      <w:numFmt w:val="bullet"/>
      <w:lvlText w:val="o"/>
      <w:lvlJc w:val="left"/>
      <w:pPr>
        <w:tabs>
          <w:tab w:val="num" w:pos="2073"/>
        </w:tabs>
        <w:ind w:left="2073" w:hanging="360"/>
      </w:pPr>
      <w:rPr>
        <w:rFonts w:ascii="Courier New" w:hAnsi="Courier New" w:hint="default"/>
      </w:rPr>
    </w:lvl>
    <w:lvl w:ilvl="2" w:tplc="B85E8968">
      <w:start w:val="1"/>
      <w:numFmt w:val="bullet"/>
      <w:lvlText w:val=""/>
      <w:lvlJc w:val="left"/>
      <w:pPr>
        <w:tabs>
          <w:tab w:val="num" w:pos="2793"/>
        </w:tabs>
        <w:ind w:left="2793" w:hanging="360"/>
      </w:pPr>
      <w:rPr>
        <w:rFonts w:ascii="Wingdings" w:hAnsi="Wingdings" w:hint="default"/>
      </w:rPr>
    </w:lvl>
    <w:lvl w:ilvl="3" w:tplc="E69A248C" w:tentative="1">
      <w:start w:val="1"/>
      <w:numFmt w:val="bullet"/>
      <w:lvlText w:val=""/>
      <w:lvlJc w:val="left"/>
      <w:pPr>
        <w:tabs>
          <w:tab w:val="num" w:pos="3513"/>
        </w:tabs>
        <w:ind w:left="3513" w:hanging="360"/>
      </w:pPr>
      <w:rPr>
        <w:rFonts w:ascii="Symbol" w:hAnsi="Symbol" w:hint="default"/>
      </w:rPr>
    </w:lvl>
    <w:lvl w:ilvl="4" w:tplc="635C5520" w:tentative="1">
      <w:start w:val="1"/>
      <w:numFmt w:val="bullet"/>
      <w:lvlText w:val="o"/>
      <w:lvlJc w:val="left"/>
      <w:pPr>
        <w:tabs>
          <w:tab w:val="num" w:pos="4233"/>
        </w:tabs>
        <w:ind w:left="4233" w:hanging="360"/>
      </w:pPr>
      <w:rPr>
        <w:rFonts w:ascii="Courier New" w:hAnsi="Courier New" w:hint="default"/>
      </w:rPr>
    </w:lvl>
    <w:lvl w:ilvl="5" w:tplc="006A2B3A" w:tentative="1">
      <w:start w:val="1"/>
      <w:numFmt w:val="bullet"/>
      <w:lvlText w:val=""/>
      <w:lvlJc w:val="left"/>
      <w:pPr>
        <w:tabs>
          <w:tab w:val="num" w:pos="4953"/>
        </w:tabs>
        <w:ind w:left="4953" w:hanging="360"/>
      </w:pPr>
      <w:rPr>
        <w:rFonts w:ascii="Wingdings" w:hAnsi="Wingdings" w:hint="default"/>
      </w:rPr>
    </w:lvl>
    <w:lvl w:ilvl="6" w:tplc="CC1E26BC" w:tentative="1">
      <w:start w:val="1"/>
      <w:numFmt w:val="bullet"/>
      <w:lvlText w:val=""/>
      <w:lvlJc w:val="left"/>
      <w:pPr>
        <w:tabs>
          <w:tab w:val="num" w:pos="5673"/>
        </w:tabs>
        <w:ind w:left="5673" w:hanging="360"/>
      </w:pPr>
      <w:rPr>
        <w:rFonts w:ascii="Symbol" w:hAnsi="Symbol" w:hint="default"/>
      </w:rPr>
    </w:lvl>
    <w:lvl w:ilvl="7" w:tplc="3C3C20E8" w:tentative="1">
      <w:start w:val="1"/>
      <w:numFmt w:val="bullet"/>
      <w:lvlText w:val="o"/>
      <w:lvlJc w:val="left"/>
      <w:pPr>
        <w:tabs>
          <w:tab w:val="num" w:pos="6393"/>
        </w:tabs>
        <w:ind w:left="6393" w:hanging="360"/>
      </w:pPr>
      <w:rPr>
        <w:rFonts w:ascii="Courier New" w:hAnsi="Courier New" w:hint="default"/>
      </w:rPr>
    </w:lvl>
    <w:lvl w:ilvl="8" w:tplc="DC880D2E" w:tentative="1">
      <w:start w:val="1"/>
      <w:numFmt w:val="bullet"/>
      <w:lvlText w:val=""/>
      <w:lvlJc w:val="left"/>
      <w:pPr>
        <w:tabs>
          <w:tab w:val="num" w:pos="7113"/>
        </w:tabs>
        <w:ind w:left="7113" w:hanging="360"/>
      </w:pPr>
      <w:rPr>
        <w:rFonts w:ascii="Wingdings" w:hAnsi="Wingdings" w:hint="default"/>
      </w:rPr>
    </w:lvl>
  </w:abstractNum>
  <w:abstractNum w:abstractNumId="20" w15:restartNumberingAfterBreak="0">
    <w:nsid w:val="4718DE86"/>
    <w:multiLevelType w:val="hybridMultilevel"/>
    <w:tmpl w:val="6D6C4BF6"/>
    <w:lvl w:ilvl="0" w:tplc="B2C0DC1E">
      <w:start w:val="1"/>
      <w:numFmt w:val="bullet"/>
      <w:lvlText w:val=""/>
      <w:lvlJc w:val="left"/>
      <w:pPr>
        <w:ind w:left="720" w:hanging="360"/>
      </w:pPr>
      <w:rPr>
        <w:rFonts w:ascii="Symbol" w:hAnsi="Symbol" w:hint="default"/>
      </w:rPr>
    </w:lvl>
    <w:lvl w:ilvl="1" w:tplc="1BCE10F4">
      <w:start w:val="1"/>
      <w:numFmt w:val="bullet"/>
      <w:lvlText w:val="o"/>
      <w:lvlJc w:val="left"/>
      <w:pPr>
        <w:ind w:left="1440" w:hanging="360"/>
      </w:pPr>
      <w:rPr>
        <w:rFonts w:ascii="Courier New" w:hAnsi="Courier New" w:hint="default"/>
      </w:rPr>
    </w:lvl>
    <w:lvl w:ilvl="2" w:tplc="D4869E68">
      <w:start w:val="1"/>
      <w:numFmt w:val="bullet"/>
      <w:lvlText w:val=""/>
      <w:lvlJc w:val="left"/>
      <w:pPr>
        <w:ind w:left="2160" w:hanging="360"/>
      </w:pPr>
      <w:rPr>
        <w:rFonts w:ascii="Wingdings" w:hAnsi="Wingdings" w:hint="default"/>
      </w:rPr>
    </w:lvl>
    <w:lvl w:ilvl="3" w:tplc="93BE54D0">
      <w:start w:val="1"/>
      <w:numFmt w:val="bullet"/>
      <w:lvlText w:val=""/>
      <w:lvlJc w:val="left"/>
      <w:pPr>
        <w:ind w:left="2880" w:hanging="360"/>
      </w:pPr>
      <w:rPr>
        <w:rFonts w:ascii="Symbol" w:hAnsi="Symbol" w:hint="default"/>
      </w:rPr>
    </w:lvl>
    <w:lvl w:ilvl="4" w:tplc="1FFEA928">
      <w:start w:val="1"/>
      <w:numFmt w:val="bullet"/>
      <w:lvlText w:val="o"/>
      <w:lvlJc w:val="left"/>
      <w:pPr>
        <w:ind w:left="3600" w:hanging="360"/>
      </w:pPr>
      <w:rPr>
        <w:rFonts w:ascii="Courier New" w:hAnsi="Courier New" w:hint="default"/>
      </w:rPr>
    </w:lvl>
    <w:lvl w:ilvl="5" w:tplc="D28A8CE0">
      <w:start w:val="1"/>
      <w:numFmt w:val="bullet"/>
      <w:lvlText w:val=""/>
      <w:lvlJc w:val="left"/>
      <w:pPr>
        <w:ind w:left="4320" w:hanging="360"/>
      </w:pPr>
      <w:rPr>
        <w:rFonts w:ascii="Wingdings" w:hAnsi="Wingdings" w:hint="default"/>
      </w:rPr>
    </w:lvl>
    <w:lvl w:ilvl="6" w:tplc="0038D94A">
      <w:start w:val="1"/>
      <w:numFmt w:val="bullet"/>
      <w:lvlText w:val=""/>
      <w:lvlJc w:val="left"/>
      <w:pPr>
        <w:ind w:left="5040" w:hanging="360"/>
      </w:pPr>
      <w:rPr>
        <w:rFonts w:ascii="Symbol" w:hAnsi="Symbol" w:hint="default"/>
      </w:rPr>
    </w:lvl>
    <w:lvl w:ilvl="7" w:tplc="97A4E2CC">
      <w:start w:val="1"/>
      <w:numFmt w:val="bullet"/>
      <w:lvlText w:val="o"/>
      <w:lvlJc w:val="left"/>
      <w:pPr>
        <w:ind w:left="5760" w:hanging="360"/>
      </w:pPr>
      <w:rPr>
        <w:rFonts w:ascii="Courier New" w:hAnsi="Courier New" w:hint="default"/>
      </w:rPr>
    </w:lvl>
    <w:lvl w:ilvl="8" w:tplc="3AFC436C">
      <w:start w:val="1"/>
      <w:numFmt w:val="bullet"/>
      <w:lvlText w:val=""/>
      <w:lvlJc w:val="left"/>
      <w:pPr>
        <w:ind w:left="6480" w:hanging="360"/>
      </w:pPr>
      <w:rPr>
        <w:rFonts w:ascii="Wingdings" w:hAnsi="Wingdings" w:hint="default"/>
      </w:rPr>
    </w:lvl>
  </w:abstractNum>
  <w:abstractNum w:abstractNumId="21" w15:restartNumberingAfterBreak="0">
    <w:nsid w:val="478C7715"/>
    <w:multiLevelType w:val="hybridMultilevel"/>
    <w:tmpl w:val="26920D10"/>
    <w:lvl w:ilvl="0" w:tplc="DB56220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BF3607E"/>
    <w:multiLevelType w:val="hybridMultilevel"/>
    <w:tmpl w:val="511ABB02"/>
    <w:lvl w:ilvl="0" w:tplc="40F214B2">
      <w:start w:val="1"/>
      <w:numFmt w:val="lowerRoman"/>
      <w:lvlText w:val="%1)"/>
      <w:lvlJc w:val="left"/>
      <w:pPr>
        <w:ind w:left="862" w:hanging="72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3" w15:restartNumberingAfterBreak="0">
    <w:nsid w:val="4D197522"/>
    <w:multiLevelType w:val="multilevel"/>
    <w:tmpl w:val="E92CE13A"/>
    <w:lvl w:ilvl="0">
      <w:start w:val="1"/>
      <w:numFmt w:val="decimal"/>
      <w:pStyle w:val="Heading1"/>
      <w:suff w:val="space"/>
      <w:lvlText w:val="%1."/>
      <w:lvlJc w:val="left"/>
      <w:pPr>
        <w:ind w:left="0" w:firstLine="0"/>
      </w:pPr>
      <w:rPr>
        <w:rFonts w:hint="default"/>
      </w:rPr>
    </w:lvl>
    <w:lvl w:ilvl="1">
      <w:start w:val="1"/>
      <w:numFmt w:val="decimal"/>
      <w:pStyle w:val="Heading2"/>
      <w:suff w:val="space"/>
      <w:lvlText w:val="%1.%2."/>
      <w:lvlJc w:val="left"/>
      <w:pPr>
        <w:ind w:left="284" w:firstLine="0"/>
      </w:pPr>
      <w:rPr>
        <w:rFonts w:cs="Times New Roman" w:hint="default"/>
        <w:b/>
        <w:bCs/>
        <w:i w:val="0"/>
        <w:iCs w:val="0"/>
        <w:caps w:val="0"/>
        <w:smallCaps w:val="0"/>
        <w:strike w:val="0"/>
        <w:dstrike w:val="0"/>
        <w:noProof w:val="0"/>
        <w:vanish w:val="0"/>
        <w:color w:val="0070C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suff w:val="space"/>
      <w:lvlText w:val="%1.%2.%3."/>
      <w:lvlJc w:val="left"/>
      <w:pPr>
        <w:ind w:left="567" w:firstLine="0"/>
      </w:pPr>
      <w:rPr>
        <w:rFonts w:hint="default"/>
      </w:rPr>
    </w:lvl>
    <w:lvl w:ilvl="3">
      <w:start w:val="1"/>
      <w:numFmt w:val="decimal"/>
      <w:pStyle w:val="Heading4"/>
      <w:suff w:val="space"/>
      <w:lvlText w:val="%1.%2.%3.%4."/>
      <w:lvlJc w:val="left"/>
      <w:pPr>
        <w:ind w:left="851" w:firstLine="0"/>
      </w:pPr>
      <w:rPr>
        <w:rFonts w:hint="default"/>
      </w:rPr>
    </w:lvl>
    <w:lvl w:ilvl="4">
      <w:start w:val="1"/>
      <w:numFmt w:val="decimal"/>
      <w:pStyle w:val="Heading5"/>
      <w:suff w:val="space"/>
      <w:lvlText w:val="%1.%2.%3.%4.%5."/>
      <w:lvlJc w:val="left"/>
      <w:pPr>
        <w:ind w:left="1702" w:firstLine="0"/>
      </w:pPr>
      <w:rPr>
        <w:rFonts w:hint="default"/>
      </w:rPr>
    </w:lvl>
    <w:lvl w:ilvl="5">
      <w:start w:val="1"/>
      <w:numFmt w:val="decimal"/>
      <w:pStyle w:val="Titre6"/>
      <w:lvlText w:val="%1.%2.%3.%4.%5.%6"/>
      <w:lvlJc w:val="left"/>
      <w:pPr>
        <w:ind w:left="1152" w:hanging="1152"/>
      </w:pPr>
      <w:rPr>
        <w:rFonts w:hint="default"/>
      </w:rPr>
    </w:lvl>
    <w:lvl w:ilvl="6">
      <w:start w:val="1"/>
      <w:numFmt w:val="decimal"/>
      <w:pStyle w:val="Titre7"/>
      <w:lvlText w:val="%1.%2.%3.%4.%5.%6.%7"/>
      <w:lvlJc w:val="left"/>
      <w:pPr>
        <w:ind w:left="1296" w:hanging="1296"/>
      </w:pPr>
      <w:rPr>
        <w:rFonts w:hint="default"/>
      </w:rPr>
    </w:lvl>
    <w:lvl w:ilvl="7">
      <w:start w:val="1"/>
      <w:numFmt w:val="decimal"/>
      <w:pStyle w:val="Titre8"/>
      <w:lvlText w:val="%1.%2.%3.%4.%5.%6.%7.%8"/>
      <w:lvlJc w:val="left"/>
      <w:pPr>
        <w:ind w:left="1440" w:hanging="1440"/>
      </w:pPr>
      <w:rPr>
        <w:rFonts w:hint="default"/>
      </w:rPr>
    </w:lvl>
    <w:lvl w:ilvl="8">
      <w:start w:val="1"/>
      <w:numFmt w:val="decimal"/>
      <w:pStyle w:val="Titre9"/>
      <w:lvlText w:val="%1.%2.%3.%4.%5.%6.%7.%8.%9"/>
      <w:lvlJc w:val="left"/>
      <w:pPr>
        <w:ind w:left="1584" w:hanging="1584"/>
      </w:pPr>
      <w:rPr>
        <w:rFonts w:hint="default"/>
      </w:rPr>
    </w:lvl>
  </w:abstractNum>
  <w:abstractNum w:abstractNumId="24" w15:restartNumberingAfterBreak="0">
    <w:nsid w:val="4D3B1400"/>
    <w:multiLevelType w:val="hybridMultilevel"/>
    <w:tmpl w:val="653E7886"/>
    <w:lvl w:ilvl="0" w:tplc="BCAE1066">
      <w:start w:val="1"/>
      <w:numFmt w:val="lowerRoman"/>
      <w:lvlText w:val="%1."/>
      <w:lvlJc w:val="left"/>
      <w:pPr>
        <w:ind w:left="770" w:hanging="720"/>
      </w:pPr>
      <w:rPr>
        <w:rFonts w:hint="default"/>
      </w:rPr>
    </w:lvl>
    <w:lvl w:ilvl="1" w:tplc="04090019" w:tentative="1">
      <w:start w:val="1"/>
      <w:numFmt w:val="lowerLetter"/>
      <w:lvlText w:val="%2."/>
      <w:lvlJc w:val="left"/>
      <w:pPr>
        <w:ind w:left="1130" w:hanging="360"/>
      </w:pPr>
    </w:lvl>
    <w:lvl w:ilvl="2" w:tplc="0409001B" w:tentative="1">
      <w:start w:val="1"/>
      <w:numFmt w:val="lowerRoman"/>
      <w:lvlText w:val="%3."/>
      <w:lvlJc w:val="right"/>
      <w:pPr>
        <w:ind w:left="1850" w:hanging="180"/>
      </w:pPr>
    </w:lvl>
    <w:lvl w:ilvl="3" w:tplc="0409000F" w:tentative="1">
      <w:start w:val="1"/>
      <w:numFmt w:val="decimal"/>
      <w:lvlText w:val="%4."/>
      <w:lvlJc w:val="left"/>
      <w:pPr>
        <w:ind w:left="2570" w:hanging="360"/>
      </w:pPr>
    </w:lvl>
    <w:lvl w:ilvl="4" w:tplc="04090019" w:tentative="1">
      <w:start w:val="1"/>
      <w:numFmt w:val="lowerLetter"/>
      <w:lvlText w:val="%5."/>
      <w:lvlJc w:val="left"/>
      <w:pPr>
        <w:ind w:left="3290" w:hanging="360"/>
      </w:pPr>
    </w:lvl>
    <w:lvl w:ilvl="5" w:tplc="0409001B" w:tentative="1">
      <w:start w:val="1"/>
      <w:numFmt w:val="lowerRoman"/>
      <w:lvlText w:val="%6."/>
      <w:lvlJc w:val="right"/>
      <w:pPr>
        <w:ind w:left="4010" w:hanging="180"/>
      </w:pPr>
    </w:lvl>
    <w:lvl w:ilvl="6" w:tplc="0409000F" w:tentative="1">
      <w:start w:val="1"/>
      <w:numFmt w:val="decimal"/>
      <w:lvlText w:val="%7."/>
      <w:lvlJc w:val="left"/>
      <w:pPr>
        <w:ind w:left="4730" w:hanging="360"/>
      </w:pPr>
    </w:lvl>
    <w:lvl w:ilvl="7" w:tplc="04090019" w:tentative="1">
      <w:start w:val="1"/>
      <w:numFmt w:val="lowerLetter"/>
      <w:lvlText w:val="%8."/>
      <w:lvlJc w:val="left"/>
      <w:pPr>
        <w:ind w:left="5450" w:hanging="360"/>
      </w:pPr>
    </w:lvl>
    <w:lvl w:ilvl="8" w:tplc="0409001B" w:tentative="1">
      <w:start w:val="1"/>
      <w:numFmt w:val="lowerRoman"/>
      <w:lvlText w:val="%9."/>
      <w:lvlJc w:val="right"/>
      <w:pPr>
        <w:ind w:left="6170" w:hanging="180"/>
      </w:pPr>
    </w:lvl>
  </w:abstractNum>
  <w:abstractNum w:abstractNumId="25" w15:restartNumberingAfterBreak="0">
    <w:nsid w:val="502C69E9"/>
    <w:multiLevelType w:val="hybridMultilevel"/>
    <w:tmpl w:val="97F87F1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105628C"/>
    <w:multiLevelType w:val="hybridMultilevel"/>
    <w:tmpl w:val="C2E09E6A"/>
    <w:lvl w:ilvl="0" w:tplc="F12A6B6E">
      <w:start w:val="1"/>
      <w:numFmt w:val="lowerRoman"/>
      <w:lvlText w:val="%1."/>
      <w:lvlJc w:val="left"/>
      <w:pPr>
        <w:tabs>
          <w:tab w:val="num" w:pos="1004"/>
        </w:tabs>
        <w:ind w:left="624" w:hanging="340"/>
      </w:pPr>
      <w:rPr>
        <w:rFonts w:ascii="JTI Md" w:hAnsi="JTI Md" w:cs="Times New Roman" w:hint="default"/>
        <w:b/>
        <w:i w:val="0"/>
        <w:sz w:val="22"/>
        <w:szCs w:val="22"/>
      </w:rPr>
    </w:lvl>
    <w:lvl w:ilvl="1" w:tplc="F0CED1FC">
      <w:start w:val="1"/>
      <w:numFmt w:val="lowerRoman"/>
      <w:lvlText w:val="%2."/>
      <w:lvlJc w:val="left"/>
      <w:pPr>
        <w:tabs>
          <w:tab w:val="num" w:pos="1279"/>
        </w:tabs>
        <w:ind w:left="1279" w:hanging="853"/>
      </w:pPr>
      <w:rPr>
        <w:rFonts w:ascii="JTI Md" w:hAnsi="JTI Md" w:cs="Times New Roman" w:hint="default"/>
        <w:b/>
        <w:i w:val="0"/>
        <w:sz w:val="22"/>
        <w:szCs w:val="22"/>
      </w:rPr>
    </w:lvl>
    <w:lvl w:ilvl="2" w:tplc="0409001B">
      <w:start w:val="1"/>
      <w:numFmt w:val="lowerRoman"/>
      <w:lvlText w:val="%3."/>
      <w:lvlJc w:val="right"/>
      <w:pPr>
        <w:tabs>
          <w:tab w:val="num" w:pos="2019"/>
        </w:tabs>
        <w:ind w:left="2019" w:hanging="180"/>
      </w:pPr>
    </w:lvl>
    <w:lvl w:ilvl="3" w:tplc="0409000F">
      <w:start w:val="1"/>
      <w:numFmt w:val="decimal"/>
      <w:lvlText w:val="%4."/>
      <w:lvlJc w:val="left"/>
      <w:pPr>
        <w:tabs>
          <w:tab w:val="num" w:pos="2739"/>
        </w:tabs>
        <w:ind w:left="2739" w:hanging="360"/>
      </w:pPr>
    </w:lvl>
    <w:lvl w:ilvl="4" w:tplc="04090019">
      <w:start w:val="1"/>
      <w:numFmt w:val="lowerLetter"/>
      <w:lvlText w:val="%5."/>
      <w:lvlJc w:val="left"/>
      <w:pPr>
        <w:tabs>
          <w:tab w:val="num" w:pos="3459"/>
        </w:tabs>
        <w:ind w:left="3459" w:hanging="360"/>
      </w:pPr>
    </w:lvl>
    <w:lvl w:ilvl="5" w:tplc="0409001B">
      <w:start w:val="1"/>
      <w:numFmt w:val="lowerRoman"/>
      <w:lvlText w:val="%6."/>
      <w:lvlJc w:val="right"/>
      <w:pPr>
        <w:tabs>
          <w:tab w:val="num" w:pos="4179"/>
        </w:tabs>
        <w:ind w:left="4179" w:hanging="180"/>
      </w:pPr>
    </w:lvl>
    <w:lvl w:ilvl="6" w:tplc="0409000F">
      <w:start w:val="1"/>
      <w:numFmt w:val="decimal"/>
      <w:lvlText w:val="%7."/>
      <w:lvlJc w:val="left"/>
      <w:pPr>
        <w:tabs>
          <w:tab w:val="num" w:pos="4899"/>
        </w:tabs>
        <w:ind w:left="4899" w:hanging="360"/>
      </w:pPr>
    </w:lvl>
    <w:lvl w:ilvl="7" w:tplc="04090019">
      <w:start w:val="1"/>
      <w:numFmt w:val="lowerLetter"/>
      <w:lvlText w:val="%8."/>
      <w:lvlJc w:val="left"/>
      <w:pPr>
        <w:tabs>
          <w:tab w:val="num" w:pos="5619"/>
        </w:tabs>
        <w:ind w:left="5619" w:hanging="360"/>
      </w:pPr>
    </w:lvl>
    <w:lvl w:ilvl="8" w:tplc="0409001B">
      <w:start w:val="1"/>
      <w:numFmt w:val="lowerRoman"/>
      <w:lvlText w:val="%9."/>
      <w:lvlJc w:val="right"/>
      <w:pPr>
        <w:tabs>
          <w:tab w:val="num" w:pos="6339"/>
        </w:tabs>
        <w:ind w:left="6339" w:hanging="180"/>
      </w:pPr>
    </w:lvl>
  </w:abstractNum>
  <w:abstractNum w:abstractNumId="27" w15:restartNumberingAfterBreak="0">
    <w:nsid w:val="5753543F"/>
    <w:multiLevelType w:val="hybridMultilevel"/>
    <w:tmpl w:val="442E09AE"/>
    <w:lvl w:ilvl="0" w:tplc="EA06871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E704519"/>
    <w:multiLevelType w:val="hybridMultilevel"/>
    <w:tmpl w:val="20746F68"/>
    <w:lvl w:ilvl="0" w:tplc="D5ACA98E">
      <w:start w:val="1"/>
      <w:numFmt w:val="bullet"/>
      <w:lvlText w:val="-"/>
      <w:lvlJc w:val="left"/>
      <w:pPr>
        <w:ind w:left="1440" w:hanging="360"/>
      </w:pPr>
      <w:rPr>
        <w:rFonts w:ascii="Arial" w:eastAsiaTheme="minorHAnsi"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5ED97EDB"/>
    <w:multiLevelType w:val="hybridMultilevel"/>
    <w:tmpl w:val="09045D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0E74881"/>
    <w:multiLevelType w:val="hybridMultilevel"/>
    <w:tmpl w:val="186436E2"/>
    <w:lvl w:ilvl="0" w:tplc="D9D42452">
      <w:start w:val="1"/>
      <w:numFmt w:val="bullet"/>
      <w:lvlText w:val="-"/>
      <w:lvlJc w:val="left"/>
      <w:pPr>
        <w:ind w:left="720" w:hanging="360"/>
      </w:pPr>
      <w:rPr>
        <w:rFonts w:ascii="Abadi" w:hAnsi="Aba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49AA16C"/>
    <w:multiLevelType w:val="hybridMultilevel"/>
    <w:tmpl w:val="5588AF3A"/>
    <w:lvl w:ilvl="0" w:tplc="C358ADE2">
      <w:start w:val="1"/>
      <w:numFmt w:val="bullet"/>
      <w:lvlText w:val=""/>
      <w:lvlJc w:val="left"/>
      <w:pPr>
        <w:ind w:left="720" w:hanging="360"/>
      </w:pPr>
      <w:rPr>
        <w:rFonts w:ascii="Symbol" w:hAnsi="Symbol" w:hint="default"/>
      </w:rPr>
    </w:lvl>
    <w:lvl w:ilvl="1" w:tplc="327899A0">
      <w:start w:val="1"/>
      <w:numFmt w:val="bullet"/>
      <w:lvlText w:val="o"/>
      <w:lvlJc w:val="left"/>
      <w:pPr>
        <w:ind w:left="1440" w:hanging="360"/>
      </w:pPr>
      <w:rPr>
        <w:rFonts w:ascii="Courier New" w:hAnsi="Courier New" w:hint="default"/>
      </w:rPr>
    </w:lvl>
    <w:lvl w:ilvl="2" w:tplc="023CF972">
      <w:start w:val="1"/>
      <w:numFmt w:val="bullet"/>
      <w:lvlText w:val=""/>
      <w:lvlJc w:val="left"/>
      <w:pPr>
        <w:ind w:left="2160" w:hanging="360"/>
      </w:pPr>
      <w:rPr>
        <w:rFonts w:ascii="Wingdings" w:hAnsi="Wingdings" w:hint="default"/>
      </w:rPr>
    </w:lvl>
    <w:lvl w:ilvl="3" w:tplc="1180AFE6">
      <w:start w:val="1"/>
      <w:numFmt w:val="bullet"/>
      <w:lvlText w:val=""/>
      <w:lvlJc w:val="left"/>
      <w:pPr>
        <w:ind w:left="2880" w:hanging="360"/>
      </w:pPr>
      <w:rPr>
        <w:rFonts w:ascii="Symbol" w:hAnsi="Symbol" w:hint="default"/>
      </w:rPr>
    </w:lvl>
    <w:lvl w:ilvl="4" w:tplc="91E810E2">
      <w:start w:val="1"/>
      <w:numFmt w:val="bullet"/>
      <w:lvlText w:val="o"/>
      <w:lvlJc w:val="left"/>
      <w:pPr>
        <w:ind w:left="3600" w:hanging="360"/>
      </w:pPr>
      <w:rPr>
        <w:rFonts w:ascii="Courier New" w:hAnsi="Courier New" w:hint="default"/>
      </w:rPr>
    </w:lvl>
    <w:lvl w:ilvl="5" w:tplc="0B9493AE">
      <w:start w:val="1"/>
      <w:numFmt w:val="bullet"/>
      <w:lvlText w:val=""/>
      <w:lvlJc w:val="left"/>
      <w:pPr>
        <w:ind w:left="4320" w:hanging="360"/>
      </w:pPr>
      <w:rPr>
        <w:rFonts w:ascii="Wingdings" w:hAnsi="Wingdings" w:hint="default"/>
      </w:rPr>
    </w:lvl>
    <w:lvl w:ilvl="6" w:tplc="F34EA72E">
      <w:start w:val="1"/>
      <w:numFmt w:val="bullet"/>
      <w:lvlText w:val=""/>
      <w:lvlJc w:val="left"/>
      <w:pPr>
        <w:ind w:left="5040" w:hanging="360"/>
      </w:pPr>
      <w:rPr>
        <w:rFonts w:ascii="Symbol" w:hAnsi="Symbol" w:hint="default"/>
      </w:rPr>
    </w:lvl>
    <w:lvl w:ilvl="7" w:tplc="3FBC8D28">
      <w:start w:val="1"/>
      <w:numFmt w:val="bullet"/>
      <w:lvlText w:val="o"/>
      <w:lvlJc w:val="left"/>
      <w:pPr>
        <w:ind w:left="5760" w:hanging="360"/>
      </w:pPr>
      <w:rPr>
        <w:rFonts w:ascii="Courier New" w:hAnsi="Courier New" w:hint="default"/>
      </w:rPr>
    </w:lvl>
    <w:lvl w:ilvl="8" w:tplc="B00A03DE">
      <w:start w:val="1"/>
      <w:numFmt w:val="bullet"/>
      <w:lvlText w:val=""/>
      <w:lvlJc w:val="left"/>
      <w:pPr>
        <w:ind w:left="6480" w:hanging="360"/>
      </w:pPr>
      <w:rPr>
        <w:rFonts w:ascii="Wingdings" w:hAnsi="Wingdings" w:hint="default"/>
      </w:rPr>
    </w:lvl>
  </w:abstractNum>
  <w:abstractNum w:abstractNumId="32" w15:restartNumberingAfterBreak="0">
    <w:nsid w:val="66B91FCD"/>
    <w:multiLevelType w:val="hybridMultilevel"/>
    <w:tmpl w:val="61CC3E5C"/>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3" w15:restartNumberingAfterBreak="0">
    <w:nsid w:val="694966B5"/>
    <w:multiLevelType w:val="hybridMultilevel"/>
    <w:tmpl w:val="0068EC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1F34C9E"/>
    <w:multiLevelType w:val="multilevel"/>
    <w:tmpl w:val="242AC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1FE5D13"/>
    <w:multiLevelType w:val="hybridMultilevel"/>
    <w:tmpl w:val="48A08CEC"/>
    <w:lvl w:ilvl="0" w:tplc="B85E8968">
      <w:start w:val="1"/>
      <w:numFmt w:val="bullet"/>
      <w:lvlText w:val=""/>
      <w:lvlJc w:val="left"/>
      <w:pPr>
        <w:ind w:left="862" w:hanging="360"/>
      </w:pPr>
      <w:rPr>
        <w:rFonts w:ascii="Wingdings" w:hAnsi="Wingdings" w:hint="default"/>
      </w:rPr>
    </w:lvl>
    <w:lvl w:ilvl="1" w:tplc="04090003">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36" w15:restartNumberingAfterBreak="0">
    <w:nsid w:val="721D1AF2"/>
    <w:multiLevelType w:val="hybridMultilevel"/>
    <w:tmpl w:val="CBF87D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57970DD"/>
    <w:multiLevelType w:val="hybridMultilevel"/>
    <w:tmpl w:val="46720BD8"/>
    <w:lvl w:ilvl="0" w:tplc="08090005">
      <w:start w:val="1"/>
      <w:numFmt w:val="bullet"/>
      <w:lvlText w:val=""/>
      <w:lvlJc w:val="left"/>
      <w:pPr>
        <w:ind w:left="720" w:hanging="360"/>
      </w:pPr>
      <w:rPr>
        <w:rFonts w:ascii="Wingdings" w:hAnsi="Wingdings" w:hint="default"/>
        <w:color w:val="17365D" w:themeColor="text2"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7A0091E"/>
    <w:multiLevelType w:val="hybridMultilevel"/>
    <w:tmpl w:val="56240302"/>
    <w:lvl w:ilvl="0" w:tplc="E6A25078">
      <w:start w:val="1"/>
      <w:numFmt w:val="bullet"/>
      <w:lvlText w:val=""/>
      <w:lvlJc w:val="left"/>
      <w:pPr>
        <w:ind w:left="720" w:hanging="360"/>
      </w:pPr>
      <w:rPr>
        <w:rFonts w:ascii="Symbol" w:hAnsi="Symbol" w:hint="default"/>
      </w:rPr>
    </w:lvl>
    <w:lvl w:ilvl="1" w:tplc="61765E5C">
      <w:start w:val="1"/>
      <w:numFmt w:val="bullet"/>
      <w:lvlText w:val="o"/>
      <w:lvlJc w:val="left"/>
      <w:pPr>
        <w:ind w:left="1440" w:hanging="360"/>
      </w:pPr>
      <w:rPr>
        <w:rFonts w:ascii="Courier New" w:hAnsi="Courier New" w:hint="default"/>
      </w:rPr>
    </w:lvl>
    <w:lvl w:ilvl="2" w:tplc="8DA6986A">
      <w:start w:val="1"/>
      <w:numFmt w:val="bullet"/>
      <w:lvlText w:val=""/>
      <w:lvlJc w:val="left"/>
      <w:pPr>
        <w:ind w:left="2160" w:hanging="360"/>
      </w:pPr>
      <w:rPr>
        <w:rFonts w:ascii="Wingdings" w:hAnsi="Wingdings" w:hint="default"/>
      </w:rPr>
    </w:lvl>
    <w:lvl w:ilvl="3" w:tplc="82D83C64">
      <w:start w:val="1"/>
      <w:numFmt w:val="bullet"/>
      <w:lvlText w:val=""/>
      <w:lvlJc w:val="left"/>
      <w:pPr>
        <w:ind w:left="2880" w:hanging="360"/>
      </w:pPr>
      <w:rPr>
        <w:rFonts w:ascii="Symbol" w:hAnsi="Symbol" w:hint="default"/>
      </w:rPr>
    </w:lvl>
    <w:lvl w:ilvl="4" w:tplc="24368D94">
      <w:start w:val="1"/>
      <w:numFmt w:val="bullet"/>
      <w:lvlText w:val="o"/>
      <w:lvlJc w:val="left"/>
      <w:pPr>
        <w:ind w:left="3600" w:hanging="360"/>
      </w:pPr>
      <w:rPr>
        <w:rFonts w:ascii="Courier New" w:hAnsi="Courier New" w:hint="default"/>
      </w:rPr>
    </w:lvl>
    <w:lvl w:ilvl="5" w:tplc="E6BAF72E">
      <w:start w:val="1"/>
      <w:numFmt w:val="bullet"/>
      <w:lvlText w:val=""/>
      <w:lvlJc w:val="left"/>
      <w:pPr>
        <w:ind w:left="4320" w:hanging="360"/>
      </w:pPr>
      <w:rPr>
        <w:rFonts w:ascii="Wingdings" w:hAnsi="Wingdings" w:hint="default"/>
      </w:rPr>
    </w:lvl>
    <w:lvl w:ilvl="6" w:tplc="2FEAAA78">
      <w:start w:val="1"/>
      <w:numFmt w:val="bullet"/>
      <w:lvlText w:val=""/>
      <w:lvlJc w:val="left"/>
      <w:pPr>
        <w:ind w:left="5040" w:hanging="360"/>
      </w:pPr>
      <w:rPr>
        <w:rFonts w:ascii="Symbol" w:hAnsi="Symbol" w:hint="default"/>
      </w:rPr>
    </w:lvl>
    <w:lvl w:ilvl="7" w:tplc="5F34B286">
      <w:start w:val="1"/>
      <w:numFmt w:val="bullet"/>
      <w:lvlText w:val="o"/>
      <w:lvlJc w:val="left"/>
      <w:pPr>
        <w:ind w:left="5760" w:hanging="360"/>
      </w:pPr>
      <w:rPr>
        <w:rFonts w:ascii="Courier New" w:hAnsi="Courier New" w:hint="default"/>
      </w:rPr>
    </w:lvl>
    <w:lvl w:ilvl="8" w:tplc="2FD0C1E4">
      <w:start w:val="1"/>
      <w:numFmt w:val="bullet"/>
      <w:lvlText w:val=""/>
      <w:lvlJc w:val="left"/>
      <w:pPr>
        <w:ind w:left="6480" w:hanging="360"/>
      </w:pPr>
      <w:rPr>
        <w:rFonts w:ascii="Wingdings" w:hAnsi="Wingdings" w:hint="default"/>
      </w:rPr>
    </w:lvl>
  </w:abstractNum>
  <w:abstractNum w:abstractNumId="39" w15:restartNumberingAfterBreak="0">
    <w:nsid w:val="7D5743DE"/>
    <w:multiLevelType w:val="hybridMultilevel"/>
    <w:tmpl w:val="CE28702A"/>
    <w:lvl w:ilvl="0" w:tplc="D5ACA98E">
      <w:start w:val="1"/>
      <w:numFmt w:val="bullet"/>
      <w:lvlText w:val="-"/>
      <w:lvlJc w:val="left"/>
      <w:pPr>
        <w:ind w:left="1440" w:hanging="360"/>
      </w:pPr>
      <w:rPr>
        <w:rFonts w:ascii="Arial" w:eastAsiaTheme="minorHAnsi"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7E222FDB"/>
    <w:multiLevelType w:val="hybridMultilevel"/>
    <w:tmpl w:val="471C6A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7E416ADD"/>
    <w:multiLevelType w:val="hybridMultilevel"/>
    <w:tmpl w:val="2236D62E"/>
    <w:lvl w:ilvl="0" w:tplc="D5ACA98E">
      <w:start w:val="1"/>
      <w:numFmt w:val="bullet"/>
      <w:lvlText w:val="-"/>
      <w:lvlJc w:val="left"/>
      <w:pPr>
        <w:ind w:left="990" w:hanging="360"/>
      </w:pPr>
      <w:rPr>
        <w:rFonts w:ascii="Arial" w:eastAsiaTheme="minorHAnsi" w:hAnsi="Arial" w:cs="Aria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num w:numId="1" w16cid:durableId="220870068">
    <w:abstractNumId w:val="40"/>
  </w:num>
  <w:num w:numId="2" w16cid:durableId="1185292651">
    <w:abstractNumId w:val="17"/>
  </w:num>
  <w:num w:numId="3" w16cid:durableId="1500539747">
    <w:abstractNumId w:val="32"/>
  </w:num>
  <w:num w:numId="4" w16cid:durableId="1321499184">
    <w:abstractNumId w:val="7"/>
  </w:num>
  <w:num w:numId="5" w16cid:durableId="429156984">
    <w:abstractNumId w:val="3"/>
  </w:num>
  <w:num w:numId="6" w16cid:durableId="209924116">
    <w:abstractNumId w:val="37"/>
  </w:num>
  <w:num w:numId="7" w16cid:durableId="1960838430">
    <w:abstractNumId w:val="5"/>
  </w:num>
  <w:num w:numId="8" w16cid:durableId="756171810">
    <w:abstractNumId w:val="29"/>
  </w:num>
  <w:num w:numId="9" w16cid:durableId="1951401269">
    <w:abstractNumId w:val="15"/>
  </w:num>
  <w:num w:numId="10" w16cid:durableId="1542088091">
    <w:abstractNumId w:val="2"/>
  </w:num>
  <w:num w:numId="11" w16cid:durableId="409081737">
    <w:abstractNumId w:val="23"/>
  </w:num>
  <w:num w:numId="12" w16cid:durableId="1603995824">
    <w:abstractNumId w:val="26"/>
  </w:num>
  <w:num w:numId="13" w16cid:durableId="1811634596">
    <w:abstractNumId w:val="19"/>
  </w:num>
  <w:num w:numId="14" w16cid:durableId="1776629055">
    <w:abstractNumId w:val="24"/>
  </w:num>
  <w:num w:numId="15" w16cid:durableId="817383162">
    <w:abstractNumId w:val="35"/>
  </w:num>
  <w:num w:numId="16" w16cid:durableId="1031758340">
    <w:abstractNumId w:val="13"/>
  </w:num>
  <w:num w:numId="17" w16cid:durableId="1410036986">
    <w:abstractNumId w:val="23"/>
  </w:num>
  <w:num w:numId="18" w16cid:durableId="255674730">
    <w:abstractNumId w:val="23"/>
  </w:num>
  <w:num w:numId="19" w16cid:durableId="1690834029">
    <w:abstractNumId w:val="23"/>
  </w:num>
  <w:num w:numId="20" w16cid:durableId="2015836435">
    <w:abstractNumId w:val="18"/>
  </w:num>
  <w:num w:numId="21" w16cid:durableId="178276787">
    <w:abstractNumId w:val="27"/>
  </w:num>
  <w:num w:numId="22" w16cid:durableId="333341082">
    <w:abstractNumId w:val="8"/>
  </w:num>
  <w:num w:numId="23" w16cid:durableId="124495336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003122777">
    <w:abstractNumId w:val="10"/>
  </w:num>
  <w:num w:numId="25" w16cid:durableId="1033505310">
    <w:abstractNumId w:val="4"/>
  </w:num>
  <w:num w:numId="26" w16cid:durableId="1726249578">
    <w:abstractNumId w:val="25"/>
  </w:num>
  <w:num w:numId="27" w16cid:durableId="1712805075">
    <w:abstractNumId w:val="36"/>
  </w:num>
  <w:num w:numId="28" w16cid:durableId="193160343">
    <w:abstractNumId w:val="11"/>
  </w:num>
  <w:num w:numId="29" w16cid:durableId="1663581566">
    <w:abstractNumId w:val="28"/>
  </w:num>
  <w:num w:numId="30" w16cid:durableId="458652409">
    <w:abstractNumId w:val="1"/>
  </w:num>
  <w:num w:numId="31" w16cid:durableId="537205520">
    <w:abstractNumId w:val="39"/>
  </w:num>
  <w:num w:numId="32" w16cid:durableId="1504856146">
    <w:abstractNumId w:val="14"/>
  </w:num>
  <w:num w:numId="33" w16cid:durableId="1704860137">
    <w:abstractNumId w:val="12"/>
  </w:num>
  <w:num w:numId="34" w16cid:durableId="871916613">
    <w:abstractNumId w:val="21"/>
  </w:num>
  <w:num w:numId="35" w16cid:durableId="1683118681">
    <w:abstractNumId w:val="0"/>
  </w:num>
  <w:num w:numId="36" w16cid:durableId="145703987">
    <w:abstractNumId w:val="41"/>
  </w:num>
  <w:num w:numId="37" w16cid:durableId="979581080">
    <w:abstractNumId w:val="22"/>
  </w:num>
  <w:num w:numId="38" w16cid:durableId="1593471568">
    <w:abstractNumId w:val="33"/>
  </w:num>
  <w:num w:numId="39" w16cid:durableId="1467240750">
    <w:abstractNumId w:val="6"/>
  </w:num>
  <w:num w:numId="40" w16cid:durableId="1472014168">
    <w:abstractNumId w:val="30"/>
  </w:num>
  <w:num w:numId="41" w16cid:durableId="705639278">
    <w:abstractNumId w:val="34"/>
  </w:num>
  <w:num w:numId="42" w16cid:durableId="1691180765">
    <w:abstractNumId w:val="38"/>
  </w:num>
  <w:num w:numId="43" w16cid:durableId="491021345">
    <w:abstractNumId w:val="31"/>
  </w:num>
  <w:num w:numId="44" w16cid:durableId="359858414">
    <w:abstractNumId w:val="20"/>
  </w:num>
  <w:num w:numId="45" w16cid:durableId="350573755">
    <w:abstractNumId w:val="16"/>
  </w:num>
  <w:num w:numId="46" w16cid:durableId="63761448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4"/>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YyMLQ0sDQzN7M0tLRQ0lEKTi0uzszPAykwrAUAp7rG8CwAAAA="/>
  </w:docVars>
  <w:rsids>
    <w:rsidRoot w:val="00C17C45"/>
    <w:rsid w:val="00000031"/>
    <w:rsid w:val="00002B27"/>
    <w:rsid w:val="00002BDD"/>
    <w:rsid w:val="00003B7B"/>
    <w:rsid w:val="00004370"/>
    <w:rsid w:val="00004F20"/>
    <w:rsid w:val="00005CC7"/>
    <w:rsid w:val="000063AF"/>
    <w:rsid w:val="00010284"/>
    <w:rsid w:val="0001452A"/>
    <w:rsid w:val="00020F94"/>
    <w:rsid w:val="000215F0"/>
    <w:rsid w:val="0002405B"/>
    <w:rsid w:val="00025F41"/>
    <w:rsid w:val="00034060"/>
    <w:rsid w:val="000408CF"/>
    <w:rsid w:val="00051D9B"/>
    <w:rsid w:val="00051DEF"/>
    <w:rsid w:val="00052A44"/>
    <w:rsid w:val="0005428C"/>
    <w:rsid w:val="000547DB"/>
    <w:rsid w:val="00054D31"/>
    <w:rsid w:val="000627C8"/>
    <w:rsid w:val="00064C57"/>
    <w:rsid w:val="0006650B"/>
    <w:rsid w:val="00067364"/>
    <w:rsid w:val="0007148D"/>
    <w:rsid w:val="00073565"/>
    <w:rsid w:val="00074302"/>
    <w:rsid w:val="000746C4"/>
    <w:rsid w:val="00076B8E"/>
    <w:rsid w:val="00076BD3"/>
    <w:rsid w:val="000776DA"/>
    <w:rsid w:val="00077D61"/>
    <w:rsid w:val="00081C84"/>
    <w:rsid w:val="00081C93"/>
    <w:rsid w:val="0008232A"/>
    <w:rsid w:val="00085312"/>
    <w:rsid w:val="00085AB2"/>
    <w:rsid w:val="0008624E"/>
    <w:rsid w:val="00086F0F"/>
    <w:rsid w:val="00095934"/>
    <w:rsid w:val="000A13A7"/>
    <w:rsid w:val="000A398F"/>
    <w:rsid w:val="000A52C4"/>
    <w:rsid w:val="000A5BCA"/>
    <w:rsid w:val="000A5E68"/>
    <w:rsid w:val="000A7FA9"/>
    <w:rsid w:val="000B0A6F"/>
    <w:rsid w:val="000B12F0"/>
    <w:rsid w:val="000B190A"/>
    <w:rsid w:val="000B4EAA"/>
    <w:rsid w:val="000B5ECA"/>
    <w:rsid w:val="000C3560"/>
    <w:rsid w:val="000C4CEE"/>
    <w:rsid w:val="000C54B2"/>
    <w:rsid w:val="000C5B5F"/>
    <w:rsid w:val="000D5AB3"/>
    <w:rsid w:val="000D7750"/>
    <w:rsid w:val="000F2BB5"/>
    <w:rsid w:val="000F2F75"/>
    <w:rsid w:val="000F68B9"/>
    <w:rsid w:val="000F6A36"/>
    <w:rsid w:val="000F7424"/>
    <w:rsid w:val="00100385"/>
    <w:rsid w:val="00106CD2"/>
    <w:rsid w:val="00106F82"/>
    <w:rsid w:val="001127F9"/>
    <w:rsid w:val="001263EE"/>
    <w:rsid w:val="00127F05"/>
    <w:rsid w:val="001326DF"/>
    <w:rsid w:val="001339C4"/>
    <w:rsid w:val="00136892"/>
    <w:rsid w:val="00141F49"/>
    <w:rsid w:val="00142C1E"/>
    <w:rsid w:val="001465A3"/>
    <w:rsid w:val="00150C89"/>
    <w:rsid w:val="00152689"/>
    <w:rsid w:val="0015311C"/>
    <w:rsid w:val="00153917"/>
    <w:rsid w:val="001567CF"/>
    <w:rsid w:val="00156BE7"/>
    <w:rsid w:val="00157C79"/>
    <w:rsid w:val="00162870"/>
    <w:rsid w:val="00170D5E"/>
    <w:rsid w:val="0017657C"/>
    <w:rsid w:val="00176E6A"/>
    <w:rsid w:val="00177149"/>
    <w:rsid w:val="00177588"/>
    <w:rsid w:val="00182B82"/>
    <w:rsid w:val="0019063E"/>
    <w:rsid w:val="00194F26"/>
    <w:rsid w:val="001A0670"/>
    <w:rsid w:val="001A302B"/>
    <w:rsid w:val="001A3C3E"/>
    <w:rsid w:val="001A543A"/>
    <w:rsid w:val="001A6D2D"/>
    <w:rsid w:val="001B050C"/>
    <w:rsid w:val="001B48EE"/>
    <w:rsid w:val="001B49C9"/>
    <w:rsid w:val="001C15C4"/>
    <w:rsid w:val="001C3961"/>
    <w:rsid w:val="001C538E"/>
    <w:rsid w:val="001C689B"/>
    <w:rsid w:val="001C6D4B"/>
    <w:rsid w:val="001C6ED5"/>
    <w:rsid w:val="001D1C66"/>
    <w:rsid w:val="001D49CB"/>
    <w:rsid w:val="001D6EFC"/>
    <w:rsid w:val="001D701D"/>
    <w:rsid w:val="001E0601"/>
    <w:rsid w:val="001E40B3"/>
    <w:rsid w:val="001E545A"/>
    <w:rsid w:val="001E6A0A"/>
    <w:rsid w:val="001F10F9"/>
    <w:rsid w:val="001F393F"/>
    <w:rsid w:val="001F4E75"/>
    <w:rsid w:val="001F7A02"/>
    <w:rsid w:val="00204901"/>
    <w:rsid w:val="0021140B"/>
    <w:rsid w:val="00215587"/>
    <w:rsid w:val="00221E69"/>
    <w:rsid w:val="002230BE"/>
    <w:rsid w:val="002230F5"/>
    <w:rsid w:val="00225A2F"/>
    <w:rsid w:val="00227800"/>
    <w:rsid w:val="002319FE"/>
    <w:rsid w:val="00232752"/>
    <w:rsid w:val="00233B89"/>
    <w:rsid w:val="00240F7B"/>
    <w:rsid w:val="002444E2"/>
    <w:rsid w:val="00245600"/>
    <w:rsid w:val="0024678C"/>
    <w:rsid w:val="002526FA"/>
    <w:rsid w:val="00252B3B"/>
    <w:rsid w:val="00253AC8"/>
    <w:rsid w:val="0026102F"/>
    <w:rsid w:val="0026104A"/>
    <w:rsid w:val="0026156F"/>
    <w:rsid w:val="002638A1"/>
    <w:rsid w:val="00263BAC"/>
    <w:rsid w:val="00266DF6"/>
    <w:rsid w:val="002705A1"/>
    <w:rsid w:val="00270EF4"/>
    <w:rsid w:val="00271D1D"/>
    <w:rsid w:val="0027281F"/>
    <w:rsid w:val="00272EEC"/>
    <w:rsid w:val="002741F4"/>
    <w:rsid w:val="00280070"/>
    <w:rsid w:val="00280CAB"/>
    <w:rsid w:val="00284E61"/>
    <w:rsid w:val="002852CB"/>
    <w:rsid w:val="00287A10"/>
    <w:rsid w:val="00291696"/>
    <w:rsid w:val="0029363B"/>
    <w:rsid w:val="00295EA4"/>
    <w:rsid w:val="00296B08"/>
    <w:rsid w:val="002979F4"/>
    <w:rsid w:val="002A182B"/>
    <w:rsid w:val="002A3485"/>
    <w:rsid w:val="002A5D12"/>
    <w:rsid w:val="002C6DC3"/>
    <w:rsid w:val="002D32D2"/>
    <w:rsid w:val="002D480E"/>
    <w:rsid w:val="002D6B25"/>
    <w:rsid w:val="002D7350"/>
    <w:rsid w:val="002E1F5E"/>
    <w:rsid w:val="002E3848"/>
    <w:rsid w:val="002E43CF"/>
    <w:rsid w:val="002F39A8"/>
    <w:rsid w:val="002F4391"/>
    <w:rsid w:val="002F7A48"/>
    <w:rsid w:val="002F7C06"/>
    <w:rsid w:val="002F7CAA"/>
    <w:rsid w:val="0030342D"/>
    <w:rsid w:val="0030699A"/>
    <w:rsid w:val="003078C8"/>
    <w:rsid w:val="003106DC"/>
    <w:rsid w:val="00310A1A"/>
    <w:rsid w:val="00310C73"/>
    <w:rsid w:val="003112B0"/>
    <w:rsid w:val="003218A9"/>
    <w:rsid w:val="003359FF"/>
    <w:rsid w:val="0034376C"/>
    <w:rsid w:val="00344CA0"/>
    <w:rsid w:val="00346EF6"/>
    <w:rsid w:val="003504F7"/>
    <w:rsid w:val="00350A40"/>
    <w:rsid w:val="0035213A"/>
    <w:rsid w:val="003531E6"/>
    <w:rsid w:val="00356B69"/>
    <w:rsid w:val="00357361"/>
    <w:rsid w:val="00357F7F"/>
    <w:rsid w:val="00360C1A"/>
    <w:rsid w:val="00363310"/>
    <w:rsid w:val="00363F1D"/>
    <w:rsid w:val="0037059E"/>
    <w:rsid w:val="00373882"/>
    <w:rsid w:val="00375C9F"/>
    <w:rsid w:val="0038154F"/>
    <w:rsid w:val="00381843"/>
    <w:rsid w:val="003831BD"/>
    <w:rsid w:val="003867BE"/>
    <w:rsid w:val="0039049C"/>
    <w:rsid w:val="003A4884"/>
    <w:rsid w:val="003A6B94"/>
    <w:rsid w:val="003B43BF"/>
    <w:rsid w:val="003B5AA8"/>
    <w:rsid w:val="003B62BC"/>
    <w:rsid w:val="003C0D11"/>
    <w:rsid w:val="003C5874"/>
    <w:rsid w:val="003D4025"/>
    <w:rsid w:val="003D4E83"/>
    <w:rsid w:val="003D69F6"/>
    <w:rsid w:val="003D6CD3"/>
    <w:rsid w:val="003E1C99"/>
    <w:rsid w:val="003E3195"/>
    <w:rsid w:val="003E3AE2"/>
    <w:rsid w:val="003E454E"/>
    <w:rsid w:val="003E6892"/>
    <w:rsid w:val="003E7F6E"/>
    <w:rsid w:val="003F1C2E"/>
    <w:rsid w:val="003F6664"/>
    <w:rsid w:val="004033AA"/>
    <w:rsid w:val="004050B5"/>
    <w:rsid w:val="00410257"/>
    <w:rsid w:val="004102E6"/>
    <w:rsid w:val="004138F9"/>
    <w:rsid w:val="00413C6A"/>
    <w:rsid w:val="00414BE8"/>
    <w:rsid w:val="004154EE"/>
    <w:rsid w:val="00417338"/>
    <w:rsid w:val="004179D8"/>
    <w:rsid w:val="004203BF"/>
    <w:rsid w:val="004217C4"/>
    <w:rsid w:val="00425E0A"/>
    <w:rsid w:val="00427AE4"/>
    <w:rsid w:val="00427CCA"/>
    <w:rsid w:val="004305CA"/>
    <w:rsid w:val="0043186F"/>
    <w:rsid w:val="004351FD"/>
    <w:rsid w:val="004355D8"/>
    <w:rsid w:val="00435C3C"/>
    <w:rsid w:val="004466A4"/>
    <w:rsid w:val="00450AFB"/>
    <w:rsid w:val="00451AEB"/>
    <w:rsid w:val="00457023"/>
    <w:rsid w:val="00457370"/>
    <w:rsid w:val="004612D2"/>
    <w:rsid w:val="004633AC"/>
    <w:rsid w:val="00463967"/>
    <w:rsid w:val="00465C2E"/>
    <w:rsid w:val="0046634E"/>
    <w:rsid w:val="004666DA"/>
    <w:rsid w:val="004670BC"/>
    <w:rsid w:val="00471168"/>
    <w:rsid w:val="00471BDD"/>
    <w:rsid w:val="0047390E"/>
    <w:rsid w:val="00474BCC"/>
    <w:rsid w:val="004844F4"/>
    <w:rsid w:val="004858C6"/>
    <w:rsid w:val="00485CC9"/>
    <w:rsid w:val="004871BA"/>
    <w:rsid w:val="00487629"/>
    <w:rsid w:val="004923F9"/>
    <w:rsid w:val="00494096"/>
    <w:rsid w:val="00494A03"/>
    <w:rsid w:val="00495769"/>
    <w:rsid w:val="00496B37"/>
    <w:rsid w:val="0049791E"/>
    <w:rsid w:val="004A0663"/>
    <w:rsid w:val="004A367B"/>
    <w:rsid w:val="004B2831"/>
    <w:rsid w:val="004B6C42"/>
    <w:rsid w:val="004C12F5"/>
    <w:rsid w:val="004C30C5"/>
    <w:rsid w:val="004C313C"/>
    <w:rsid w:val="004C4DE6"/>
    <w:rsid w:val="004C66C0"/>
    <w:rsid w:val="004D0D62"/>
    <w:rsid w:val="004D7D03"/>
    <w:rsid w:val="004E2DB4"/>
    <w:rsid w:val="004E2EEC"/>
    <w:rsid w:val="004E48D4"/>
    <w:rsid w:val="004E6CFD"/>
    <w:rsid w:val="004F4798"/>
    <w:rsid w:val="005007EB"/>
    <w:rsid w:val="00501058"/>
    <w:rsid w:val="00501F07"/>
    <w:rsid w:val="00506CC8"/>
    <w:rsid w:val="00511593"/>
    <w:rsid w:val="00513CA5"/>
    <w:rsid w:val="00517282"/>
    <w:rsid w:val="005226D3"/>
    <w:rsid w:val="005255C0"/>
    <w:rsid w:val="00525995"/>
    <w:rsid w:val="00526A5A"/>
    <w:rsid w:val="005342D1"/>
    <w:rsid w:val="00535740"/>
    <w:rsid w:val="005357B8"/>
    <w:rsid w:val="005359E4"/>
    <w:rsid w:val="00537D10"/>
    <w:rsid w:val="00540EBE"/>
    <w:rsid w:val="00547646"/>
    <w:rsid w:val="0055114E"/>
    <w:rsid w:val="005518CF"/>
    <w:rsid w:val="00552D2E"/>
    <w:rsid w:val="00556509"/>
    <w:rsid w:val="00557302"/>
    <w:rsid w:val="0056628F"/>
    <w:rsid w:val="0057355D"/>
    <w:rsid w:val="005737EB"/>
    <w:rsid w:val="00583640"/>
    <w:rsid w:val="00584B9A"/>
    <w:rsid w:val="0058618E"/>
    <w:rsid w:val="005879B3"/>
    <w:rsid w:val="00590534"/>
    <w:rsid w:val="005933E2"/>
    <w:rsid w:val="00594525"/>
    <w:rsid w:val="0059598D"/>
    <w:rsid w:val="005A3A32"/>
    <w:rsid w:val="005B3291"/>
    <w:rsid w:val="005B417D"/>
    <w:rsid w:val="005B5339"/>
    <w:rsid w:val="005C0329"/>
    <w:rsid w:val="005C0D17"/>
    <w:rsid w:val="005C34E5"/>
    <w:rsid w:val="005C425E"/>
    <w:rsid w:val="005D0B96"/>
    <w:rsid w:val="005D45F7"/>
    <w:rsid w:val="005E20ED"/>
    <w:rsid w:val="005E38B5"/>
    <w:rsid w:val="005E7402"/>
    <w:rsid w:val="005E7DA1"/>
    <w:rsid w:val="005F0505"/>
    <w:rsid w:val="005F0A11"/>
    <w:rsid w:val="005F1DEB"/>
    <w:rsid w:val="005F28BF"/>
    <w:rsid w:val="005F2CF5"/>
    <w:rsid w:val="005F60FA"/>
    <w:rsid w:val="00601498"/>
    <w:rsid w:val="00602BD0"/>
    <w:rsid w:val="00602EEC"/>
    <w:rsid w:val="00610091"/>
    <w:rsid w:val="00612F17"/>
    <w:rsid w:val="00614855"/>
    <w:rsid w:val="006160C2"/>
    <w:rsid w:val="00620CD4"/>
    <w:rsid w:val="00625672"/>
    <w:rsid w:val="00626BF3"/>
    <w:rsid w:val="006276F5"/>
    <w:rsid w:val="00627D97"/>
    <w:rsid w:val="0063171D"/>
    <w:rsid w:val="0063249B"/>
    <w:rsid w:val="006327DA"/>
    <w:rsid w:val="00633649"/>
    <w:rsid w:val="00635608"/>
    <w:rsid w:val="00636262"/>
    <w:rsid w:val="006401A0"/>
    <w:rsid w:val="00640400"/>
    <w:rsid w:val="00643536"/>
    <w:rsid w:val="00643670"/>
    <w:rsid w:val="006466C1"/>
    <w:rsid w:val="00646FF8"/>
    <w:rsid w:val="006475F3"/>
    <w:rsid w:val="006500C9"/>
    <w:rsid w:val="00653768"/>
    <w:rsid w:val="00654E2C"/>
    <w:rsid w:val="006575E9"/>
    <w:rsid w:val="006579F0"/>
    <w:rsid w:val="00660479"/>
    <w:rsid w:val="0067026A"/>
    <w:rsid w:val="0067392C"/>
    <w:rsid w:val="006749B9"/>
    <w:rsid w:val="0067576A"/>
    <w:rsid w:val="00680056"/>
    <w:rsid w:val="00681ECB"/>
    <w:rsid w:val="006861A2"/>
    <w:rsid w:val="00686BF0"/>
    <w:rsid w:val="00692C89"/>
    <w:rsid w:val="00693C49"/>
    <w:rsid w:val="006947D9"/>
    <w:rsid w:val="0069533B"/>
    <w:rsid w:val="00697AC5"/>
    <w:rsid w:val="00697C23"/>
    <w:rsid w:val="006A0407"/>
    <w:rsid w:val="006A4FBD"/>
    <w:rsid w:val="006A541D"/>
    <w:rsid w:val="006B0B33"/>
    <w:rsid w:val="006B28EB"/>
    <w:rsid w:val="006B2CF6"/>
    <w:rsid w:val="006B5064"/>
    <w:rsid w:val="006B6675"/>
    <w:rsid w:val="006C2B4F"/>
    <w:rsid w:val="006C77EB"/>
    <w:rsid w:val="006D38CE"/>
    <w:rsid w:val="006D4CC0"/>
    <w:rsid w:val="006D775B"/>
    <w:rsid w:val="006E0E73"/>
    <w:rsid w:val="006E2032"/>
    <w:rsid w:val="006E2F3B"/>
    <w:rsid w:val="006E3459"/>
    <w:rsid w:val="006E554D"/>
    <w:rsid w:val="006E5FA3"/>
    <w:rsid w:val="006F053A"/>
    <w:rsid w:val="006F13B0"/>
    <w:rsid w:val="006F518A"/>
    <w:rsid w:val="00700445"/>
    <w:rsid w:val="00701989"/>
    <w:rsid w:val="007058C8"/>
    <w:rsid w:val="0070617A"/>
    <w:rsid w:val="0071128B"/>
    <w:rsid w:val="00712B76"/>
    <w:rsid w:val="00714745"/>
    <w:rsid w:val="007173FB"/>
    <w:rsid w:val="00724918"/>
    <w:rsid w:val="007258DD"/>
    <w:rsid w:val="0072774E"/>
    <w:rsid w:val="00727BD3"/>
    <w:rsid w:val="00733345"/>
    <w:rsid w:val="00734203"/>
    <w:rsid w:val="007354B2"/>
    <w:rsid w:val="00737A09"/>
    <w:rsid w:val="00741BC6"/>
    <w:rsid w:val="0074241C"/>
    <w:rsid w:val="00744551"/>
    <w:rsid w:val="00744A42"/>
    <w:rsid w:val="0075354E"/>
    <w:rsid w:val="0075752C"/>
    <w:rsid w:val="007626B0"/>
    <w:rsid w:val="007635DC"/>
    <w:rsid w:val="0076497B"/>
    <w:rsid w:val="00765812"/>
    <w:rsid w:val="00765D0A"/>
    <w:rsid w:val="00770503"/>
    <w:rsid w:val="0077201A"/>
    <w:rsid w:val="00774F87"/>
    <w:rsid w:val="007772D0"/>
    <w:rsid w:val="0078207B"/>
    <w:rsid w:val="007855B8"/>
    <w:rsid w:val="00792B78"/>
    <w:rsid w:val="00793195"/>
    <w:rsid w:val="00793AF7"/>
    <w:rsid w:val="00797192"/>
    <w:rsid w:val="007A0709"/>
    <w:rsid w:val="007A5B78"/>
    <w:rsid w:val="007A6609"/>
    <w:rsid w:val="007A66E7"/>
    <w:rsid w:val="007A6ACE"/>
    <w:rsid w:val="007B2D88"/>
    <w:rsid w:val="007B3600"/>
    <w:rsid w:val="007B619B"/>
    <w:rsid w:val="007C2EE5"/>
    <w:rsid w:val="007C709D"/>
    <w:rsid w:val="007D09FC"/>
    <w:rsid w:val="007D1A0C"/>
    <w:rsid w:val="007E1B6F"/>
    <w:rsid w:val="007E5543"/>
    <w:rsid w:val="007F12BD"/>
    <w:rsid w:val="007F2FC1"/>
    <w:rsid w:val="007F61A5"/>
    <w:rsid w:val="00801B83"/>
    <w:rsid w:val="00804EC9"/>
    <w:rsid w:val="00806DB8"/>
    <w:rsid w:val="00813664"/>
    <w:rsid w:val="0082054C"/>
    <w:rsid w:val="008205F8"/>
    <w:rsid w:val="00822093"/>
    <w:rsid w:val="0082414D"/>
    <w:rsid w:val="00824A67"/>
    <w:rsid w:val="00830B65"/>
    <w:rsid w:val="00830C37"/>
    <w:rsid w:val="00831637"/>
    <w:rsid w:val="00831BDE"/>
    <w:rsid w:val="00834264"/>
    <w:rsid w:val="008349AD"/>
    <w:rsid w:val="00841BCF"/>
    <w:rsid w:val="00843968"/>
    <w:rsid w:val="00853CD5"/>
    <w:rsid w:val="0085564C"/>
    <w:rsid w:val="00857905"/>
    <w:rsid w:val="00863D56"/>
    <w:rsid w:val="008662AA"/>
    <w:rsid w:val="0087088C"/>
    <w:rsid w:val="008736AE"/>
    <w:rsid w:val="008741C2"/>
    <w:rsid w:val="00874290"/>
    <w:rsid w:val="00876363"/>
    <w:rsid w:val="0088331B"/>
    <w:rsid w:val="0088561C"/>
    <w:rsid w:val="00885FF8"/>
    <w:rsid w:val="00886B9B"/>
    <w:rsid w:val="008873B7"/>
    <w:rsid w:val="00893F7A"/>
    <w:rsid w:val="008A0897"/>
    <w:rsid w:val="008A0CD0"/>
    <w:rsid w:val="008A1BF9"/>
    <w:rsid w:val="008A3DB3"/>
    <w:rsid w:val="008A4E16"/>
    <w:rsid w:val="008A68EA"/>
    <w:rsid w:val="008A6DE8"/>
    <w:rsid w:val="008B193F"/>
    <w:rsid w:val="008B3522"/>
    <w:rsid w:val="008B450D"/>
    <w:rsid w:val="008B5535"/>
    <w:rsid w:val="008C0B69"/>
    <w:rsid w:val="008C6719"/>
    <w:rsid w:val="008D6BA4"/>
    <w:rsid w:val="008E0267"/>
    <w:rsid w:val="008E3A3A"/>
    <w:rsid w:val="008E5ABE"/>
    <w:rsid w:val="008E7522"/>
    <w:rsid w:val="008E7B85"/>
    <w:rsid w:val="008F2127"/>
    <w:rsid w:val="008F636B"/>
    <w:rsid w:val="0090234B"/>
    <w:rsid w:val="009024FC"/>
    <w:rsid w:val="00904125"/>
    <w:rsid w:val="00905F8D"/>
    <w:rsid w:val="00912890"/>
    <w:rsid w:val="00912DA9"/>
    <w:rsid w:val="009138F7"/>
    <w:rsid w:val="00916857"/>
    <w:rsid w:val="00917B20"/>
    <w:rsid w:val="00917F01"/>
    <w:rsid w:val="00926C8F"/>
    <w:rsid w:val="0092F204"/>
    <w:rsid w:val="009303B2"/>
    <w:rsid w:val="00930672"/>
    <w:rsid w:val="009316C8"/>
    <w:rsid w:val="00933241"/>
    <w:rsid w:val="0093487A"/>
    <w:rsid w:val="00935257"/>
    <w:rsid w:val="0093527F"/>
    <w:rsid w:val="0093641E"/>
    <w:rsid w:val="00942E14"/>
    <w:rsid w:val="00944774"/>
    <w:rsid w:val="00954EFE"/>
    <w:rsid w:val="009569D8"/>
    <w:rsid w:val="00956E55"/>
    <w:rsid w:val="0095C5EC"/>
    <w:rsid w:val="0096156C"/>
    <w:rsid w:val="00961EFA"/>
    <w:rsid w:val="0096380F"/>
    <w:rsid w:val="00963C0E"/>
    <w:rsid w:val="00964506"/>
    <w:rsid w:val="009653CD"/>
    <w:rsid w:val="0096767C"/>
    <w:rsid w:val="00973E23"/>
    <w:rsid w:val="00976C71"/>
    <w:rsid w:val="00983811"/>
    <w:rsid w:val="009854A0"/>
    <w:rsid w:val="00985B35"/>
    <w:rsid w:val="00992146"/>
    <w:rsid w:val="009A1DA4"/>
    <w:rsid w:val="009A2E37"/>
    <w:rsid w:val="009A63F8"/>
    <w:rsid w:val="009B0100"/>
    <w:rsid w:val="009B0CA9"/>
    <w:rsid w:val="009B1ACD"/>
    <w:rsid w:val="009B36A8"/>
    <w:rsid w:val="009B5B25"/>
    <w:rsid w:val="009C7A80"/>
    <w:rsid w:val="009D02C3"/>
    <w:rsid w:val="009D72B7"/>
    <w:rsid w:val="009E38C0"/>
    <w:rsid w:val="009E4D0F"/>
    <w:rsid w:val="009F0953"/>
    <w:rsid w:val="009F2BFC"/>
    <w:rsid w:val="009F4448"/>
    <w:rsid w:val="009F494E"/>
    <w:rsid w:val="009F4D11"/>
    <w:rsid w:val="009F5BC3"/>
    <w:rsid w:val="009F5FA7"/>
    <w:rsid w:val="009F609D"/>
    <w:rsid w:val="00A00605"/>
    <w:rsid w:val="00A01F99"/>
    <w:rsid w:val="00A07288"/>
    <w:rsid w:val="00A119F7"/>
    <w:rsid w:val="00A13C62"/>
    <w:rsid w:val="00A14417"/>
    <w:rsid w:val="00A14DE7"/>
    <w:rsid w:val="00A15DCD"/>
    <w:rsid w:val="00A2050F"/>
    <w:rsid w:val="00A205C0"/>
    <w:rsid w:val="00A20CC3"/>
    <w:rsid w:val="00A2434E"/>
    <w:rsid w:val="00A265DF"/>
    <w:rsid w:val="00A276FB"/>
    <w:rsid w:val="00A31324"/>
    <w:rsid w:val="00A349FB"/>
    <w:rsid w:val="00A34F19"/>
    <w:rsid w:val="00A3795D"/>
    <w:rsid w:val="00A45A6E"/>
    <w:rsid w:val="00A51FD6"/>
    <w:rsid w:val="00A52A3F"/>
    <w:rsid w:val="00A55C43"/>
    <w:rsid w:val="00A57395"/>
    <w:rsid w:val="00A6461B"/>
    <w:rsid w:val="00A66ACD"/>
    <w:rsid w:val="00A66E74"/>
    <w:rsid w:val="00A67C92"/>
    <w:rsid w:val="00A737C7"/>
    <w:rsid w:val="00A75648"/>
    <w:rsid w:val="00A77C70"/>
    <w:rsid w:val="00A9014E"/>
    <w:rsid w:val="00A90ED8"/>
    <w:rsid w:val="00A96A5B"/>
    <w:rsid w:val="00A96D48"/>
    <w:rsid w:val="00AA118A"/>
    <w:rsid w:val="00AA38CC"/>
    <w:rsid w:val="00AA3EE9"/>
    <w:rsid w:val="00AA47AC"/>
    <w:rsid w:val="00AA4EEE"/>
    <w:rsid w:val="00AA59B9"/>
    <w:rsid w:val="00AA5B14"/>
    <w:rsid w:val="00AA7538"/>
    <w:rsid w:val="00AA7772"/>
    <w:rsid w:val="00AB04BA"/>
    <w:rsid w:val="00AB1EC9"/>
    <w:rsid w:val="00AB4B52"/>
    <w:rsid w:val="00AB6A0C"/>
    <w:rsid w:val="00AC12FB"/>
    <w:rsid w:val="00AC202D"/>
    <w:rsid w:val="00AC20B9"/>
    <w:rsid w:val="00AC3F1E"/>
    <w:rsid w:val="00AC6ACA"/>
    <w:rsid w:val="00AD3310"/>
    <w:rsid w:val="00AD42D1"/>
    <w:rsid w:val="00AD4B80"/>
    <w:rsid w:val="00AD6D65"/>
    <w:rsid w:val="00AE185C"/>
    <w:rsid w:val="00AE47BD"/>
    <w:rsid w:val="00AE4DE8"/>
    <w:rsid w:val="00AE6F18"/>
    <w:rsid w:val="00AE75E2"/>
    <w:rsid w:val="00AF0376"/>
    <w:rsid w:val="00AF1BCC"/>
    <w:rsid w:val="00AF5F74"/>
    <w:rsid w:val="00AF7C95"/>
    <w:rsid w:val="00B01A15"/>
    <w:rsid w:val="00B042A8"/>
    <w:rsid w:val="00B04BE2"/>
    <w:rsid w:val="00B12392"/>
    <w:rsid w:val="00B130F5"/>
    <w:rsid w:val="00B148EC"/>
    <w:rsid w:val="00B2222C"/>
    <w:rsid w:val="00B25FD4"/>
    <w:rsid w:val="00B26EEC"/>
    <w:rsid w:val="00B31DA3"/>
    <w:rsid w:val="00B33102"/>
    <w:rsid w:val="00B339E5"/>
    <w:rsid w:val="00B44DAF"/>
    <w:rsid w:val="00B45D6B"/>
    <w:rsid w:val="00B54D33"/>
    <w:rsid w:val="00B5579C"/>
    <w:rsid w:val="00B602B6"/>
    <w:rsid w:val="00B6240E"/>
    <w:rsid w:val="00B62F23"/>
    <w:rsid w:val="00B651C6"/>
    <w:rsid w:val="00B75CE6"/>
    <w:rsid w:val="00B77ED5"/>
    <w:rsid w:val="00B81335"/>
    <w:rsid w:val="00B81AFF"/>
    <w:rsid w:val="00B85BF3"/>
    <w:rsid w:val="00B86A13"/>
    <w:rsid w:val="00B87266"/>
    <w:rsid w:val="00B9094E"/>
    <w:rsid w:val="00B90CAF"/>
    <w:rsid w:val="00B9136E"/>
    <w:rsid w:val="00B949D3"/>
    <w:rsid w:val="00B950B6"/>
    <w:rsid w:val="00B972F2"/>
    <w:rsid w:val="00BA32BE"/>
    <w:rsid w:val="00BA506A"/>
    <w:rsid w:val="00BB6EC9"/>
    <w:rsid w:val="00BC1FCE"/>
    <w:rsid w:val="00BC59A1"/>
    <w:rsid w:val="00BC63F9"/>
    <w:rsid w:val="00BC659D"/>
    <w:rsid w:val="00BD1153"/>
    <w:rsid w:val="00BD4A97"/>
    <w:rsid w:val="00BD4EA4"/>
    <w:rsid w:val="00BD564B"/>
    <w:rsid w:val="00BD5B7D"/>
    <w:rsid w:val="00BD786B"/>
    <w:rsid w:val="00BE18FD"/>
    <w:rsid w:val="00BE3148"/>
    <w:rsid w:val="00BF1831"/>
    <w:rsid w:val="00BF2389"/>
    <w:rsid w:val="00BF4767"/>
    <w:rsid w:val="00BF64E6"/>
    <w:rsid w:val="00C0142A"/>
    <w:rsid w:val="00C029B5"/>
    <w:rsid w:val="00C05BBD"/>
    <w:rsid w:val="00C066EE"/>
    <w:rsid w:val="00C07D32"/>
    <w:rsid w:val="00C07EC2"/>
    <w:rsid w:val="00C11555"/>
    <w:rsid w:val="00C15C05"/>
    <w:rsid w:val="00C17C45"/>
    <w:rsid w:val="00C23DC3"/>
    <w:rsid w:val="00C264E0"/>
    <w:rsid w:val="00C300DC"/>
    <w:rsid w:val="00C349CB"/>
    <w:rsid w:val="00C36B60"/>
    <w:rsid w:val="00C41982"/>
    <w:rsid w:val="00C44873"/>
    <w:rsid w:val="00C44A8F"/>
    <w:rsid w:val="00C4509B"/>
    <w:rsid w:val="00C473BD"/>
    <w:rsid w:val="00C524B9"/>
    <w:rsid w:val="00C54A96"/>
    <w:rsid w:val="00C553F0"/>
    <w:rsid w:val="00C62B6B"/>
    <w:rsid w:val="00C64184"/>
    <w:rsid w:val="00C64DEA"/>
    <w:rsid w:val="00C6586F"/>
    <w:rsid w:val="00C66C44"/>
    <w:rsid w:val="00C743FF"/>
    <w:rsid w:val="00C74E11"/>
    <w:rsid w:val="00C77252"/>
    <w:rsid w:val="00C87DBC"/>
    <w:rsid w:val="00C90DC0"/>
    <w:rsid w:val="00C91B55"/>
    <w:rsid w:val="00C949EA"/>
    <w:rsid w:val="00C95746"/>
    <w:rsid w:val="00C958F4"/>
    <w:rsid w:val="00C96EC9"/>
    <w:rsid w:val="00CA0048"/>
    <w:rsid w:val="00CA285E"/>
    <w:rsid w:val="00CA2C19"/>
    <w:rsid w:val="00CA333A"/>
    <w:rsid w:val="00CA6374"/>
    <w:rsid w:val="00CB6543"/>
    <w:rsid w:val="00CB7105"/>
    <w:rsid w:val="00CC3D16"/>
    <w:rsid w:val="00CC52F2"/>
    <w:rsid w:val="00CD5DF5"/>
    <w:rsid w:val="00CD5E42"/>
    <w:rsid w:val="00CD6780"/>
    <w:rsid w:val="00CE05C7"/>
    <w:rsid w:val="00CE1259"/>
    <w:rsid w:val="00CE1D78"/>
    <w:rsid w:val="00CE7767"/>
    <w:rsid w:val="00CF2558"/>
    <w:rsid w:val="00CF45F4"/>
    <w:rsid w:val="00CF4E53"/>
    <w:rsid w:val="00CF652E"/>
    <w:rsid w:val="00D00593"/>
    <w:rsid w:val="00D00A51"/>
    <w:rsid w:val="00D0124D"/>
    <w:rsid w:val="00D047CA"/>
    <w:rsid w:val="00D114B5"/>
    <w:rsid w:val="00D11F4E"/>
    <w:rsid w:val="00D16657"/>
    <w:rsid w:val="00D170E3"/>
    <w:rsid w:val="00D170F5"/>
    <w:rsid w:val="00D31594"/>
    <w:rsid w:val="00D338FF"/>
    <w:rsid w:val="00D33DA7"/>
    <w:rsid w:val="00D350BC"/>
    <w:rsid w:val="00D375E9"/>
    <w:rsid w:val="00D37D93"/>
    <w:rsid w:val="00D40CE7"/>
    <w:rsid w:val="00D4438C"/>
    <w:rsid w:val="00D45A01"/>
    <w:rsid w:val="00D46AEE"/>
    <w:rsid w:val="00D529C6"/>
    <w:rsid w:val="00D55BCC"/>
    <w:rsid w:val="00D61B61"/>
    <w:rsid w:val="00D61E89"/>
    <w:rsid w:val="00D64211"/>
    <w:rsid w:val="00D659EC"/>
    <w:rsid w:val="00D66172"/>
    <w:rsid w:val="00D664A4"/>
    <w:rsid w:val="00D666DB"/>
    <w:rsid w:val="00D6719D"/>
    <w:rsid w:val="00D67C94"/>
    <w:rsid w:val="00D719DA"/>
    <w:rsid w:val="00D7621D"/>
    <w:rsid w:val="00D81941"/>
    <w:rsid w:val="00D86641"/>
    <w:rsid w:val="00D8685D"/>
    <w:rsid w:val="00D870D4"/>
    <w:rsid w:val="00D877F3"/>
    <w:rsid w:val="00D9053D"/>
    <w:rsid w:val="00D91515"/>
    <w:rsid w:val="00D91C3A"/>
    <w:rsid w:val="00D92B93"/>
    <w:rsid w:val="00D93454"/>
    <w:rsid w:val="00D9616C"/>
    <w:rsid w:val="00D96B19"/>
    <w:rsid w:val="00D96C88"/>
    <w:rsid w:val="00D96FF6"/>
    <w:rsid w:val="00D97C8A"/>
    <w:rsid w:val="00DA1AE9"/>
    <w:rsid w:val="00DA4B08"/>
    <w:rsid w:val="00DA520B"/>
    <w:rsid w:val="00DA5226"/>
    <w:rsid w:val="00DA7964"/>
    <w:rsid w:val="00DA7BB8"/>
    <w:rsid w:val="00DA7C86"/>
    <w:rsid w:val="00DB2244"/>
    <w:rsid w:val="00DB443C"/>
    <w:rsid w:val="00DC2793"/>
    <w:rsid w:val="00DC2836"/>
    <w:rsid w:val="00DC3D1B"/>
    <w:rsid w:val="00DC3F97"/>
    <w:rsid w:val="00DC5872"/>
    <w:rsid w:val="00DD2888"/>
    <w:rsid w:val="00DD3AE8"/>
    <w:rsid w:val="00DD65F1"/>
    <w:rsid w:val="00DD6ECC"/>
    <w:rsid w:val="00DD7055"/>
    <w:rsid w:val="00DD7FB6"/>
    <w:rsid w:val="00DE422E"/>
    <w:rsid w:val="00DE4391"/>
    <w:rsid w:val="00DF0723"/>
    <w:rsid w:val="00DF0AA9"/>
    <w:rsid w:val="00DF2715"/>
    <w:rsid w:val="00DF62E2"/>
    <w:rsid w:val="00DF7B7F"/>
    <w:rsid w:val="00E020EC"/>
    <w:rsid w:val="00E02C46"/>
    <w:rsid w:val="00E1533C"/>
    <w:rsid w:val="00E15EF7"/>
    <w:rsid w:val="00E17A6E"/>
    <w:rsid w:val="00E22571"/>
    <w:rsid w:val="00E243F2"/>
    <w:rsid w:val="00E26B5F"/>
    <w:rsid w:val="00E27B4F"/>
    <w:rsid w:val="00E35EEB"/>
    <w:rsid w:val="00E36908"/>
    <w:rsid w:val="00E4086A"/>
    <w:rsid w:val="00E40F86"/>
    <w:rsid w:val="00E414D2"/>
    <w:rsid w:val="00E43891"/>
    <w:rsid w:val="00E465A1"/>
    <w:rsid w:val="00E46746"/>
    <w:rsid w:val="00E510ED"/>
    <w:rsid w:val="00E545C9"/>
    <w:rsid w:val="00E56B7C"/>
    <w:rsid w:val="00E603D8"/>
    <w:rsid w:val="00E6180D"/>
    <w:rsid w:val="00E65F7C"/>
    <w:rsid w:val="00E660D4"/>
    <w:rsid w:val="00E711CA"/>
    <w:rsid w:val="00E75077"/>
    <w:rsid w:val="00E758BB"/>
    <w:rsid w:val="00E77EAA"/>
    <w:rsid w:val="00E86127"/>
    <w:rsid w:val="00E9007E"/>
    <w:rsid w:val="00E9275F"/>
    <w:rsid w:val="00E93315"/>
    <w:rsid w:val="00EA49CB"/>
    <w:rsid w:val="00EA5C90"/>
    <w:rsid w:val="00EA730F"/>
    <w:rsid w:val="00EB433E"/>
    <w:rsid w:val="00EB4EB2"/>
    <w:rsid w:val="00EB52ED"/>
    <w:rsid w:val="00EC06B2"/>
    <w:rsid w:val="00EC092C"/>
    <w:rsid w:val="00EC178E"/>
    <w:rsid w:val="00EC1D41"/>
    <w:rsid w:val="00EC2763"/>
    <w:rsid w:val="00EC43E0"/>
    <w:rsid w:val="00EC76C6"/>
    <w:rsid w:val="00ED0623"/>
    <w:rsid w:val="00ED478C"/>
    <w:rsid w:val="00ED4F65"/>
    <w:rsid w:val="00EE0D0B"/>
    <w:rsid w:val="00EE2FB1"/>
    <w:rsid w:val="00EE3BE1"/>
    <w:rsid w:val="00EE5810"/>
    <w:rsid w:val="00EE5AB4"/>
    <w:rsid w:val="00EE68D6"/>
    <w:rsid w:val="00EF25D8"/>
    <w:rsid w:val="00EF3DCE"/>
    <w:rsid w:val="00EF6251"/>
    <w:rsid w:val="00EF7128"/>
    <w:rsid w:val="00EF76A0"/>
    <w:rsid w:val="00F00B7F"/>
    <w:rsid w:val="00F03FBF"/>
    <w:rsid w:val="00F042E2"/>
    <w:rsid w:val="00F07D03"/>
    <w:rsid w:val="00F13366"/>
    <w:rsid w:val="00F201CE"/>
    <w:rsid w:val="00F20DF2"/>
    <w:rsid w:val="00F2659C"/>
    <w:rsid w:val="00F31851"/>
    <w:rsid w:val="00F319E5"/>
    <w:rsid w:val="00F3204A"/>
    <w:rsid w:val="00F33365"/>
    <w:rsid w:val="00F3381E"/>
    <w:rsid w:val="00F33A99"/>
    <w:rsid w:val="00F35454"/>
    <w:rsid w:val="00F37BED"/>
    <w:rsid w:val="00F40C83"/>
    <w:rsid w:val="00F439EC"/>
    <w:rsid w:val="00F447E6"/>
    <w:rsid w:val="00F45EA8"/>
    <w:rsid w:val="00F47532"/>
    <w:rsid w:val="00F50E20"/>
    <w:rsid w:val="00F52229"/>
    <w:rsid w:val="00F55657"/>
    <w:rsid w:val="00F56604"/>
    <w:rsid w:val="00F5663D"/>
    <w:rsid w:val="00F60254"/>
    <w:rsid w:val="00F60345"/>
    <w:rsid w:val="00F60CB6"/>
    <w:rsid w:val="00F62B99"/>
    <w:rsid w:val="00F66162"/>
    <w:rsid w:val="00F667D3"/>
    <w:rsid w:val="00F67B81"/>
    <w:rsid w:val="00F70DDB"/>
    <w:rsid w:val="00F7433D"/>
    <w:rsid w:val="00F7483E"/>
    <w:rsid w:val="00F75224"/>
    <w:rsid w:val="00F77450"/>
    <w:rsid w:val="00F80C55"/>
    <w:rsid w:val="00F8371A"/>
    <w:rsid w:val="00F94C46"/>
    <w:rsid w:val="00FA4A2B"/>
    <w:rsid w:val="00FB462C"/>
    <w:rsid w:val="00FC04F2"/>
    <w:rsid w:val="00FC144D"/>
    <w:rsid w:val="00FC245F"/>
    <w:rsid w:val="00FC4A74"/>
    <w:rsid w:val="00FC58FD"/>
    <w:rsid w:val="00FC73F4"/>
    <w:rsid w:val="00FD0B2F"/>
    <w:rsid w:val="00FD2F5F"/>
    <w:rsid w:val="00FD37B0"/>
    <w:rsid w:val="00FD6BDE"/>
    <w:rsid w:val="00FE0A5C"/>
    <w:rsid w:val="00FE0FFD"/>
    <w:rsid w:val="00FE1552"/>
    <w:rsid w:val="00FE26C1"/>
    <w:rsid w:val="01279F31"/>
    <w:rsid w:val="059794E2"/>
    <w:rsid w:val="07B578CB"/>
    <w:rsid w:val="0904F137"/>
    <w:rsid w:val="0A1FC74B"/>
    <w:rsid w:val="0A3B49A9"/>
    <w:rsid w:val="0AA322D6"/>
    <w:rsid w:val="0ABE1B7F"/>
    <w:rsid w:val="0FA71019"/>
    <w:rsid w:val="10530E33"/>
    <w:rsid w:val="107923F8"/>
    <w:rsid w:val="122AD930"/>
    <w:rsid w:val="13E3685B"/>
    <w:rsid w:val="15BE1FAA"/>
    <w:rsid w:val="18BC1539"/>
    <w:rsid w:val="19A8C913"/>
    <w:rsid w:val="1E750BC7"/>
    <w:rsid w:val="2198EF8C"/>
    <w:rsid w:val="21E00937"/>
    <w:rsid w:val="2212C564"/>
    <w:rsid w:val="22B1EE73"/>
    <w:rsid w:val="23076ED9"/>
    <w:rsid w:val="2460E633"/>
    <w:rsid w:val="260E7434"/>
    <w:rsid w:val="2676F7F2"/>
    <w:rsid w:val="28873E72"/>
    <w:rsid w:val="28CF1C8E"/>
    <w:rsid w:val="2A431937"/>
    <w:rsid w:val="2A5DDED0"/>
    <w:rsid w:val="2CE4745B"/>
    <w:rsid w:val="314E0D28"/>
    <w:rsid w:val="3289ADEC"/>
    <w:rsid w:val="33E50A10"/>
    <w:rsid w:val="347D03A0"/>
    <w:rsid w:val="3498857B"/>
    <w:rsid w:val="34B34933"/>
    <w:rsid w:val="358CBECF"/>
    <w:rsid w:val="35C279CD"/>
    <w:rsid w:val="371045FF"/>
    <w:rsid w:val="376C019A"/>
    <w:rsid w:val="37B4A38C"/>
    <w:rsid w:val="39BB0F79"/>
    <w:rsid w:val="39ECDF4C"/>
    <w:rsid w:val="3A129899"/>
    <w:rsid w:val="3BF89270"/>
    <w:rsid w:val="3CAD41DB"/>
    <w:rsid w:val="3D7DE711"/>
    <w:rsid w:val="40792EFD"/>
    <w:rsid w:val="40CA3D2B"/>
    <w:rsid w:val="416D4E17"/>
    <w:rsid w:val="42FC6A4C"/>
    <w:rsid w:val="44CD80F5"/>
    <w:rsid w:val="45D03438"/>
    <w:rsid w:val="46DFC561"/>
    <w:rsid w:val="4993511F"/>
    <w:rsid w:val="4A01D3B2"/>
    <w:rsid w:val="4B79E679"/>
    <w:rsid w:val="4D1987E2"/>
    <w:rsid w:val="4DA6DC3B"/>
    <w:rsid w:val="4F9024AF"/>
    <w:rsid w:val="4FE83B76"/>
    <w:rsid w:val="536230D8"/>
    <w:rsid w:val="56AE854C"/>
    <w:rsid w:val="5745EF86"/>
    <w:rsid w:val="5A740903"/>
    <w:rsid w:val="5AEA020B"/>
    <w:rsid w:val="5B2F71B9"/>
    <w:rsid w:val="5B500A0B"/>
    <w:rsid w:val="5C4B9CEF"/>
    <w:rsid w:val="5DCD4F4F"/>
    <w:rsid w:val="5E09143A"/>
    <w:rsid w:val="5EAFA69A"/>
    <w:rsid w:val="607281E9"/>
    <w:rsid w:val="60748CA4"/>
    <w:rsid w:val="627CDBDE"/>
    <w:rsid w:val="62C2CBF9"/>
    <w:rsid w:val="63558DC1"/>
    <w:rsid w:val="645E9C5A"/>
    <w:rsid w:val="64E130F8"/>
    <w:rsid w:val="667596C8"/>
    <w:rsid w:val="68D601C3"/>
    <w:rsid w:val="6932F21F"/>
    <w:rsid w:val="6ACDDDDE"/>
    <w:rsid w:val="6C69AE3F"/>
    <w:rsid w:val="6DB0D056"/>
    <w:rsid w:val="6F11B6C3"/>
    <w:rsid w:val="6F6D4C53"/>
    <w:rsid w:val="6FE51700"/>
    <w:rsid w:val="71DD902C"/>
    <w:rsid w:val="731CB27F"/>
    <w:rsid w:val="7363F14C"/>
    <w:rsid w:val="75D6791B"/>
    <w:rsid w:val="773EB7B3"/>
    <w:rsid w:val="78943BA1"/>
    <w:rsid w:val="790F23FE"/>
    <w:rsid w:val="79B5BD10"/>
    <w:rsid w:val="7C32A6FE"/>
    <w:rsid w:val="7C5FF2A0"/>
    <w:rsid w:val="7D421CFD"/>
    <w:rsid w:val="7F63AF7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2"/>
    </o:shapelayout>
  </w:shapeDefaults>
  <w:decimalSymbol w:val=","/>
  <w:listSeparator w:val=";"/>
  <w14:docId w14:val="2E637E54"/>
  <w15:docId w15:val="{E6419181-1E41-405E-9136-038D88664B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7FA9"/>
    <w:rPr>
      <w:rFonts w:ascii="Arial" w:hAnsi="Arial"/>
    </w:rPr>
  </w:style>
  <w:style w:type="paragraph" w:styleId="Heading1">
    <w:name w:val="heading 1"/>
    <w:basedOn w:val="Normal"/>
    <w:next w:val="Normal"/>
    <w:link w:val="Heading1Char"/>
    <w:uiPriority w:val="9"/>
    <w:qFormat/>
    <w:rsid w:val="0085564C"/>
    <w:pPr>
      <w:keepNext/>
      <w:keepLines/>
      <w:numPr>
        <w:numId w:val="11"/>
      </w:numPr>
      <w:spacing w:before="260" w:after="120" w:line="349" w:lineRule="atLeast"/>
      <w:outlineLvl w:val="0"/>
    </w:pPr>
    <w:rPr>
      <w:rFonts w:asciiTheme="majorHAnsi" w:eastAsia="Times New Roman" w:hAnsiTheme="majorHAnsi" w:cs="Times New Roman"/>
      <w:b/>
      <w:bCs/>
      <w:color w:val="00A03A"/>
      <w:sz w:val="28"/>
      <w:szCs w:val="28"/>
    </w:rPr>
  </w:style>
  <w:style w:type="paragraph" w:styleId="Heading2">
    <w:name w:val="heading 2"/>
    <w:basedOn w:val="Normal"/>
    <w:next w:val="Normal"/>
    <w:link w:val="Heading2Char"/>
    <w:uiPriority w:val="9"/>
    <w:qFormat/>
    <w:rsid w:val="0085564C"/>
    <w:pPr>
      <w:keepNext/>
      <w:keepLines/>
      <w:numPr>
        <w:ilvl w:val="1"/>
        <w:numId w:val="11"/>
      </w:numPr>
      <w:spacing w:before="60" w:after="120" w:line="340" w:lineRule="atLeast"/>
      <w:outlineLvl w:val="1"/>
    </w:pPr>
    <w:rPr>
      <w:rFonts w:asciiTheme="majorHAnsi" w:eastAsia="Times New Roman" w:hAnsiTheme="majorHAnsi" w:cs="Times New Roman"/>
      <w:b/>
      <w:bCs/>
      <w:color w:val="005CB9"/>
      <w:sz w:val="24"/>
      <w:szCs w:val="26"/>
    </w:rPr>
  </w:style>
  <w:style w:type="paragraph" w:styleId="Heading3">
    <w:name w:val="heading 3"/>
    <w:basedOn w:val="Normal"/>
    <w:next w:val="Normal"/>
    <w:link w:val="Heading3Char"/>
    <w:uiPriority w:val="9"/>
    <w:qFormat/>
    <w:rsid w:val="0085564C"/>
    <w:pPr>
      <w:keepNext/>
      <w:keepLines/>
      <w:numPr>
        <w:ilvl w:val="2"/>
        <w:numId w:val="11"/>
      </w:numPr>
      <w:spacing w:after="120" w:line="340" w:lineRule="atLeast"/>
      <w:outlineLvl w:val="2"/>
    </w:pPr>
    <w:rPr>
      <w:rFonts w:asciiTheme="majorHAnsi" w:eastAsia="Times New Roman" w:hAnsiTheme="majorHAnsi" w:cs="Times New Roman"/>
      <w:b/>
      <w:bCs/>
      <w:color w:val="005CB9"/>
      <w:sz w:val="24"/>
      <w:szCs w:val="24"/>
    </w:rPr>
  </w:style>
  <w:style w:type="paragraph" w:styleId="Heading4">
    <w:name w:val="heading 4"/>
    <w:basedOn w:val="Normal"/>
    <w:next w:val="Normal"/>
    <w:link w:val="Heading4Char"/>
    <w:uiPriority w:val="9"/>
    <w:qFormat/>
    <w:rsid w:val="0085564C"/>
    <w:pPr>
      <w:keepNext/>
      <w:keepLines/>
      <w:numPr>
        <w:ilvl w:val="3"/>
        <w:numId w:val="11"/>
      </w:numPr>
      <w:spacing w:after="120" w:line="340" w:lineRule="atLeast"/>
      <w:outlineLvl w:val="3"/>
    </w:pPr>
    <w:rPr>
      <w:rFonts w:asciiTheme="majorHAnsi" w:eastAsia="Times New Roman" w:hAnsiTheme="majorHAnsi" w:cs="Times New Roman"/>
      <w:b/>
      <w:bCs/>
      <w:iCs/>
      <w:color w:val="005CB9"/>
    </w:rPr>
  </w:style>
  <w:style w:type="paragraph" w:styleId="Heading5">
    <w:name w:val="heading 5"/>
    <w:basedOn w:val="Normal"/>
    <w:next w:val="Normal"/>
    <w:link w:val="Heading5Char"/>
    <w:uiPriority w:val="9"/>
    <w:qFormat/>
    <w:rsid w:val="0085564C"/>
    <w:pPr>
      <w:keepNext/>
      <w:keepLines/>
      <w:numPr>
        <w:ilvl w:val="4"/>
        <w:numId w:val="11"/>
      </w:numPr>
      <w:spacing w:after="120" w:line="340" w:lineRule="atLeast"/>
      <w:outlineLvl w:val="4"/>
    </w:pPr>
    <w:rPr>
      <w:rFonts w:asciiTheme="majorHAnsi" w:eastAsia="Times New Roman" w:hAnsiTheme="majorHAnsi" w:cs="Times New Roman"/>
      <w:b/>
      <w:color w:val="34343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17C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17C45"/>
    <w:rPr>
      <w:color w:val="0000FF" w:themeColor="hyperlink"/>
      <w:u w:val="single"/>
    </w:rPr>
  </w:style>
  <w:style w:type="paragraph" w:styleId="Header">
    <w:name w:val="header"/>
    <w:basedOn w:val="Normal"/>
    <w:link w:val="HeaderChar"/>
    <w:uiPriority w:val="99"/>
    <w:unhideWhenUsed/>
    <w:rsid w:val="00FC245F"/>
    <w:pPr>
      <w:tabs>
        <w:tab w:val="center" w:pos="4513"/>
        <w:tab w:val="right" w:pos="9026"/>
      </w:tabs>
      <w:spacing w:after="0" w:line="240" w:lineRule="auto"/>
    </w:pPr>
  </w:style>
  <w:style w:type="character" w:customStyle="1" w:styleId="HeaderChar">
    <w:name w:val="Header Char"/>
    <w:basedOn w:val="DefaultParagraphFont"/>
    <w:link w:val="Header"/>
    <w:uiPriority w:val="99"/>
    <w:rsid w:val="00FC245F"/>
  </w:style>
  <w:style w:type="paragraph" w:styleId="Footer">
    <w:name w:val="footer"/>
    <w:basedOn w:val="Normal"/>
    <w:link w:val="FooterChar"/>
    <w:uiPriority w:val="99"/>
    <w:unhideWhenUsed/>
    <w:rsid w:val="00FC245F"/>
    <w:pPr>
      <w:tabs>
        <w:tab w:val="center" w:pos="4513"/>
        <w:tab w:val="right" w:pos="9026"/>
      </w:tabs>
      <w:spacing w:after="0" w:line="240" w:lineRule="auto"/>
    </w:pPr>
  </w:style>
  <w:style w:type="character" w:customStyle="1" w:styleId="FooterChar">
    <w:name w:val="Footer Char"/>
    <w:basedOn w:val="DefaultParagraphFont"/>
    <w:link w:val="Footer"/>
    <w:uiPriority w:val="99"/>
    <w:rsid w:val="00FC245F"/>
  </w:style>
  <w:style w:type="paragraph" w:styleId="ListParagraph">
    <w:name w:val="List Paragraph"/>
    <w:aliases w:val="PCA-§list,References,Liste couleur - Accent 11"/>
    <w:basedOn w:val="Normal"/>
    <w:link w:val="ListParagraphChar"/>
    <w:uiPriority w:val="34"/>
    <w:qFormat/>
    <w:rsid w:val="00C029B5"/>
    <w:pPr>
      <w:ind w:left="720"/>
      <w:contextualSpacing/>
    </w:pPr>
  </w:style>
  <w:style w:type="character" w:styleId="CommentReference">
    <w:name w:val="annotation reference"/>
    <w:basedOn w:val="DefaultParagraphFont"/>
    <w:uiPriority w:val="99"/>
    <w:semiHidden/>
    <w:unhideWhenUsed/>
    <w:rsid w:val="00824A67"/>
    <w:rPr>
      <w:sz w:val="16"/>
      <w:szCs w:val="16"/>
    </w:rPr>
  </w:style>
  <w:style w:type="paragraph" w:styleId="CommentText">
    <w:name w:val="annotation text"/>
    <w:basedOn w:val="Normal"/>
    <w:link w:val="CommentTextChar"/>
    <w:uiPriority w:val="99"/>
    <w:unhideWhenUsed/>
    <w:rsid w:val="00824A67"/>
    <w:pPr>
      <w:spacing w:line="240" w:lineRule="auto"/>
    </w:pPr>
    <w:rPr>
      <w:sz w:val="20"/>
      <w:szCs w:val="20"/>
    </w:rPr>
  </w:style>
  <w:style w:type="character" w:customStyle="1" w:styleId="CommentTextChar">
    <w:name w:val="Comment Text Char"/>
    <w:basedOn w:val="DefaultParagraphFont"/>
    <w:link w:val="CommentText"/>
    <w:uiPriority w:val="99"/>
    <w:rsid w:val="00824A67"/>
    <w:rPr>
      <w:sz w:val="20"/>
      <w:szCs w:val="20"/>
    </w:rPr>
  </w:style>
  <w:style w:type="paragraph" w:styleId="CommentSubject">
    <w:name w:val="annotation subject"/>
    <w:basedOn w:val="CommentText"/>
    <w:next w:val="CommentText"/>
    <w:link w:val="CommentSubjectChar"/>
    <w:uiPriority w:val="99"/>
    <w:semiHidden/>
    <w:unhideWhenUsed/>
    <w:rsid w:val="00824A67"/>
    <w:rPr>
      <w:b/>
      <w:bCs/>
    </w:rPr>
  </w:style>
  <w:style w:type="character" w:customStyle="1" w:styleId="CommentSubjectChar">
    <w:name w:val="Comment Subject Char"/>
    <w:basedOn w:val="CommentTextChar"/>
    <w:link w:val="CommentSubject"/>
    <w:uiPriority w:val="99"/>
    <w:semiHidden/>
    <w:rsid w:val="00824A67"/>
    <w:rPr>
      <w:b/>
      <w:bCs/>
      <w:sz w:val="20"/>
      <w:szCs w:val="20"/>
    </w:rPr>
  </w:style>
  <w:style w:type="paragraph" w:styleId="BalloonText">
    <w:name w:val="Balloon Text"/>
    <w:basedOn w:val="Normal"/>
    <w:link w:val="BalloonTextChar"/>
    <w:uiPriority w:val="99"/>
    <w:semiHidden/>
    <w:unhideWhenUsed/>
    <w:rsid w:val="00824A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4A67"/>
    <w:rPr>
      <w:rFonts w:ascii="Tahoma" w:hAnsi="Tahoma" w:cs="Tahoma"/>
      <w:sz w:val="16"/>
      <w:szCs w:val="16"/>
    </w:rPr>
  </w:style>
  <w:style w:type="paragraph" w:styleId="FootnoteText">
    <w:name w:val="footnote text"/>
    <w:basedOn w:val="Normal"/>
    <w:link w:val="FootnoteTextChar"/>
    <w:uiPriority w:val="99"/>
    <w:unhideWhenUsed/>
    <w:qFormat/>
    <w:rsid w:val="00CB6543"/>
    <w:pPr>
      <w:spacing w:after="0" w:line="240" w:lineRule="auto"/>
    </w:pPr>
    <w:rPr>
      <w:sz w:val="20"/>
      <w:szCs w:val="20"/>
    </w:rPr>
  </w:style>
  <w:style w:type="character" w:customStyle="1" w:styleId="FootnoteTextChar">
    <w:name w:val="Footnote Text Char"/>
    <w:basedOn w:val="DefaultParagraphFont"/>
    <w:link w:val="FootnoteText"/>
    <w:uiPriority w:val="99"/>
    <w:rsid w:val="00CB6543"/>
    <w:rPr>
      <w:sz w:val="20"/>
      <w:szCs w:val="20"/>
    </w:rPr>
  </w:style>
  <w:style w:type="character" w:styleId="FootnoteReference">
    <w:name w:val="footnote reference"/>
    <w:basedOn w:val="DefaultParagraphFont"/>
    <w:uiPriority w:val="99"/>
    <w:semiHidden/>
    <w:unhideWhenUsed/>
    <w:rsid w:val="00CB6543"/>
    <w:rPr>
      <w:vertAlign w:val="superscript"/>
    </w:rPr>
  </w:style>
  <w:style w:type="character" w:styleId="UnresolvedMention">
    <w:name w:val="Unresolved Mention"/>
    <w:basedOn w:val="DefaultParagraphFont"/>
    <w:uiPriority w:val="99"/>
    <w:semiHidden/>
    <w:unhideWhenUsed/>
    <w:rsid w:val="00240F7B"/>
    <w:rPr>
      <w:color w:val="605E5C"/>
      <w:shd w:val="clear" w:color="auto" w:fill="E1DFDD"/>
    </w:rPr>
  </w:style>
  <w:style w:type="paragraph" w:customStyle="1" w:styleId="Default">
    <w:name w:val="Default"/>
    <w:rsid w:val="00C77252"/>
    <w:pPr>
      <w:autoSpaceDE w:val="0"/>
      <w:autoSpaceDN w:val="0"/>
      <w:adjustRightInd w:val="0"/>
      <w:spacing w:after="0" w:line="240" w:lineRule="auto"/>
    </w:pPr>
    <w:rPr>
      <w:rFonts w:ascii="Symbol" w:eastAsiaTheme="minorEastAsia" w:hAnsi="Symbol" w:cs="Symbol"/>
      <w:color w:val="000000"/>
      <w:sz w:val="24"/>
      <w:szCs w:val="24"/>
      <w:lang w:eastAsia="en-GB"/>
    </w:rPr>
  </w:style>
  <w:style w:type="paragraph" w:customStyle="1" w:styleId="Pagination">
    <w:name w:val="Pagination"/>
    <w:basedOn w:val="Footer"/>
    <w:semiHidden/>
    <w:rsid w:val="00EE2FB1"/>
    <w:pPr>
      <w:tabs>
        <w:tab w:val="clear" w:pos="4513"/>
        <w:tab w:val="clear" w:pos="9026"/>
      </w:tabs>
      <w:spacing w:after="80" w:line="240" w:lineRule="exact"/>
      <w:jc w:val="right"/>
    </w:pPr>
    <w:rPr>
      <w:rFonts w:eastAsia="Arial" w:cs="Times New Roman"/>
      <w:color w:val="005CB9"/>
      <w:sz w:val="18"/>
      <w:szCs w:val="18"/>
    </w:rPr>
  </w:style>
  <w:style w:type="paragraph" w:customStyle="1" w:styleId="Texttype">
    <w:name w:val="Text type"/>
    <w:basedOn w:val="Normal"/>
    <w:qFormat/>
    <w:rsid w:val="00EE2FB1"/>
    <w:pPr>
      <w:framePr w:wrap="around" w:vAnchor="page" w:hAnchor="page" w:x="7758" w:y="829"/>
      <w:spacing w:after="0" w:line="234" w:lineRule="atLeast"/>
    </w:pPr>
    <w:rPr>
      <w:rFonts w:eastAsia="Arial" w:cs="Times New Roman"/>
      <w:color w:val="005CB9"/>
    </w:rPr>
  </w:style>
  <w:style w:type="character" w:customStyle="1" w:styleId="Heading1Char">
    <w:name w:val="Heading 1 Char"/>
    <w:basedOn w:val="DefaultParagraphFont"/>
    <w:link w:val="Heading1"/>
    <w:uiPriority w:val="9"/>
    <w:rsid w:val="0085564C"/>
    <w:rPr>
      <w:rFonts w:asciiTheme="majorHAnsi" w:eastAsia="Times New Roman" w:hAnsiTheme="majorHAnsi" w:cs="Times New Roman"/>
      <w:b/>
      <w:bCs/>
      <w:color w:val="00A03A"/>
      <w:sz w:val="28"/>
      <w:szCs w:val="28"/>
    </w:rPr>
  </w:style>
  <w:style w:type="character" w:customStyle="1" w:styleId="Heading2Char">
    <w:name w:val="Heading 2 Char"/>
    <w:basedOn w:val="DefaultParagraphFont"/>
    <w:link w:val="Heading2"/>
    <w:uiPriority w:val="9"/>
    <w:rsid w:val="0085564C"/>
    <w:rPr>
      <w:rFonts w:asciiTheme="majorHAnsi" w:eastAsia="Times New Roman" w:hAnsiTheme="majorHAnsi" w:cs="Times New Roman"/>
      <w:b/>
      <w:bCs/>
      <w:color w:val="005CB9"/>
      <w:sz w:val="24"/>
      <w:szCs w:val="26"/>
    </w:rPr>
  </w:style>
  <w:style w:type="character" w:customStyle="1" w:styleId="Heading3Char">
    <w:name w:val="Heading 3 Char"/>
    <w:basedOn w:val="DefaultParagraphFont"/>
    <w:link w:val="Heading3"/>
    <w:uiPriority w:val="9"/>
    <w:rsid w:val="0085564C"/>
    <w:rPr>
      <w:rFonts w:asciiTheme="majorHAnsi" w:eastAsia="Times New Roman" w:hAnsiTheme="majorHAnsi" w:cs="Times New Roman"/>
      <w:b/>
      <w:bCs/>
      <w:color w:val="005CB9"/>
      <w:sz w:val="24"/>
      <w:szCs w:val="24"/>
    </w:rPr>
  </w:style>
  <w:style w:type="character" w:customStyle="1" w:styleId="Heading4Char">
    <w:name w:val="Heading 4 Char"/>
    <w:basedOn w:val="DefaultParagraphFont"/>
    <w:link w:val="Heading4"/>
    <w:uiPriority w:val="9"/>
    <w:rsid w:val="0085564C"/>
    <w:rPr>
      <w:rFonts w:asciiTheme="majorHAnsi" w:eastAsia="Times New Roman" w:hAnsiTheme="majorHAnsi" w:cs="Times New Roman"/>
      <w:b/>
      <w:bCs/>
      <w:iCs/>
      <w:color w:val="005CB9"/>
    </w:rPr>
  </w:style>
  <w:style w:type="character" w:customStyle="1" w:styleId="Heading5Char">
    <w:name w:val="Heading 5 Char"/>
    <w:basedOn w:val="DefaultParagraphFont"/>
    <w:link w:val="Heading5"/>
    <w:uiPriority w:val="9"/>
    <w:rsid w:val="0085564C"/>
    <w:rPr>
      <w:rFonts w:asciiTheme="majorHAnsi" w:eastAsia="Times New Roman" w:hAnsiTheme="majorHAnsi" w:cs="Times New Roman"/>
      <w:b/>
      <w:color w:val="343434"/>
    </w:rPr>
  </w:style>
  <w:style w:type="paragraph" w:customStyle="1" w:styleId="Titre6">
    <w:name w:val="Titre 6"/>
    <w:basedOn w:val="Normal"/>
    <w:rsid w:val="0085564C"/>
    <w:pPr>
      <w:numPr>
        <w:ilvl w:val="5"/>
        <w:numId w:val="11"/>
      </w:numPr>
      <w:spacing w:after="0" w:line="288" w:lineRule="atLeast"/>
    </w:pPr>
    <w:rPr>
      <w:rFonts w:eastAsia="Arial" w:cs="Times New Roman"/>
    </w:rPr>
  </w:style>
  <w:style w:type="paragraph" w:customStyle="1" w:styleId="Titre7">
    <w:name w:val="Titre 7"/>
    <w:basedOn w:val="Normal"/>
    <w:rsid w:val="0085564C"/>
    <w:pPr>
      <w:numPr>
        <w:ilvl w:val="6"/>
        <w:numId w:val="11"/>
      </w:numPr>
      <w:spacing w:after="0" w:line="288" w:lineRule="atLeast"/>
    </w:pPr>
    <w:rPr>
      <w:rFonts w:eastAsia="Arial" w:cs="Times New Roman"/>
    </w:rPr>
  </w:style>
  <w:style w:type="paragraph" w:customStyle="1" w:styleId="Titre8">
    <w:name w:val="Titre 8"/>
    <w:basedOn w:val="Normal"/>
    <w:rsid w:val="0085564C"/>
    <w:pPr>
      <w:numPr>
        <w:ilvl w:val="7"/>
        <w:numId w:val="11"/>
      </w:numPr>
      <w:spacing w:after="0" w:line="288" w:lineRule="atLeast"/>
    </w:pPr>
    <w:rPr>
      <w:rFonts w:eastAsia="Arial" w:cs="Times New Roman"/>
    </w:rPr>
  </w:style>
  <w:style w:type="paragraph" w:customStyle="1" w:styleId="Titre9">
    <w:name w:val="Titre 9"/>
    <w:basedOn w:val="Normal"/>
    <w:rsid w:val="0085564C"/>
    <w:pPr>
      <w:numPr>
        <w:ilvl w:val="8"/>
        <w:numId w:val="11"/>
      </w:numPr>
      <w:spacing w:after="0" w:line="288" w:lineRule="atLeast"/>
    </w:pPr>
    <w:rPr>
      <w:rFonts w:eastAsia="Arial" w:cs="Times New Roman"/>
    </w:rPr>
  </w:style>
  <w:style w:type="paragraph" w:customStyle="1" w:styleId="ABLOCKPARA">
    <w:name w:val="A BLOCK PARA"/>
    <w:basedOn w:val="Normal"/>
    <w:uiPriority w:val="99"/>
    <w:rsid w:val="0085564C"/>
    <w:pPr>
      <w:spacing w:after="0" w:line="240" w:lineRule="auto"/>
    </w:pPr>
    <w:rPr>
      <w:rFonts w:ascii="Book Antiqua" w:eastAsia="Times New Roman" w:hAnsi="Book Antiqua" w:cs="Times New Roman"/>
      <w:color w:val="000000"/>
      <w:kern w:val="28"/>
    </w:rPr>
  </w:style>
  <w:style w:type="character" w:customStyle="1" w:styleId="ListParagraphChar">
    <w:name w:val="List Paragraph Char"/>
    <w:aliases w:val="PCA-§list Char,References Char,Liste couleur - Accent 11 Char"/>
    <w:link w:val="ListParagraph"/>
    <w:uiPriority w:val="34"/>
    <w:locked/>
    <w:rsid w:val="0085564C"/>
    <w:rPr>
      <w:rFonts w:ascii="Arial" w:hAnsi="Arial"/>
    </w:rPr>
  </w:style>
  <w:style w:type="character" w:styleId="PlaceholderText">
    <w:name w:val="Placeholder Text"/>
    <w:basedOn w:val="DefaultParagraphFont"/>
    <w:uiPriority w:val="99"/>
    <w:rsid w:val="00D870D4"/>
    <w:rPr>
      <w:color w:val="808080"/>
    </w:rPr>
  </w:style>
  <w:style w:type="paragraph" w:customStyle="1" w:styleId="paragraph">
    <w:name w:val="paragraph"/>
    <w:basedOn w:val="Normal"/>
    <w:rsid w:val="00BE3148"/>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normaltextrun">
    <w:name w:val="normaltextrun"/>
    <w:basedOn w:val="DefaultParagraphFont"/>
    <w:rsid w:val="00BE3148"/>
  </w:style>
  <w:style w:type="character" w:customStyle="1" w:styleId="eop">
    <w:name w:val="eop"/>
    <w:basedOn w:val="DefaultParagraphFont"/>
    <w:rsid w:val="00BE3148"/>
  </w:style>
  <w:style w:type="character" w:styleId="IntenseEmphasis">
    <w:name w:val="Intense Emphasis"/>
    <w:uiPriority w:val="21"/>
    <w:qFormat/>
    <w:rsid w:val="00F37BED"/>
  </w:style>
  <w:style w:type="table" w:styleId="TableGridLight">
    <w:name w:val="Grid Table Light"/>
    <w:basedOn w:val="TableNormal"/>
    <w:uiPriority w:val="40"/>
    <w:rsid w:val="00FD6BDE"/>
    <w:pPr>
      <w:spacing w:after="0" w:line="240" w:lineRule="auto"/>
    </w:pPr>
    <w:rPr>
      <w:rFonts w:ascii="Arial" w:eastAsia="Arial" w:hAnsi="Arial" w:cs="Times New Roman"/>
      <w:sz w:val="20"/>
      <w:szCs w:val="20"/>
      <w:lang w:eastAsia="en-GB"/>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itle">
    <w:name w:val="Title"/>
    <w:basedOn w:val="Normal"/>
    <w:next w:val="Normal"/>
    <w:link w:val="TitleChar"/>
    <w:uiPriority w:val="10"/>
    <w:qFormat/>
    <w:rsid w:val="00D8194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81941"/>
    <w:rPr>
      <w:rFonts w:asciiTheme="majorHAnsi" w:eastAsiaTheme="majorEastAsia" w:hAnsiTheme="majorHAnsi" w:cstheme="majorBidi"/>
      <w:spacing w:val="-10"/>
      <w:kern w:val="28"/>
      <w:sz w:val="56"/>
      <w:szCs w:val="56"/>
    </w:rPr>
  </w:style>
  <w:style w:type="paragraph" w:styleId="BodyTextIndent">
    <w:name w:val="Body Text Indent"/>
    <w:basedOn w:val="Normal"/>
    <w:link w:val="BodyTextIndentChar"/>
    <w:semiHidden/>
    <w:rsid w:val="00BC1FCE"/>
    <w:pPr>
      <w:spacing w:after="0" w:line="240" w:lineRule="auto"/>
      <w:ind w:left="993"/>
    </w:pPr>
    <w:rPr>
      <w:rFonts w:ascii="JTI" w:eastAsia="Times New Roman" w:hAnsi="JTI" w:cs="Times New Roman"/>
    </w:rPr>
  </w:style>
  <w:style w:type="character" w:customStyle="1" w:styleId="BodyTextIndentChar">
    <w:name w:val="Body Text Indent Char"/>
    <w:basedOn w:val="DefaultParagraphFont"/>
    <w:link w:val="BodyTextIndent"/>
    <w:semiHidden/>
    <w:rsid w:val="00BC1FCE"/>
    <w:rPr>
      <w:rFonts w:ascii="JTI" w:eastAsia="Times New Roman" w:hAnsi="JTI" w:cs="Times New Roman"/>
    </w:rPr>
  </w:style>
  <w:style w:type="paragraph" w:customStyle="1" w:styleId="Text">
    <w:name w:val="Text"/>
    <w:basedOn w:val="Normal"/>
    <w:qFormat/>
    <w:rsid w:val="006C77EB"/>
    <w:pPr>
      <w:spacing w:before="180" w:after="180" w:line="240" w:lineRule="auto"/>
      <w:jc w:val="both"/>
    </w:pPr>
    <w:rPr>
      <w:rFonts w:ascii="Calibri Light" w:eastAsia="Arial" w:hAnsi="Calibri Light" w:cs="Calibri Light"/>
    </w:rPr>
  </w:style>
  <w:style w:type="character" w:styleId="Mention">
    <w:name w:val="Mention"/>
    <w:basedOn w:val="DefaultParagraphFont"/>
    <w:uiPriority w:val="99"/>
    <w:unhideWhenUsed/>
    <w:rsid w:val="001D6EFC"/>
    <w:rPr>
      <w:color w:val="2B579A"/>
      <w:shd w:val="clear" w:color="auto" w:fill="E1DFDD"/>
    </w:rPr>
  </w:style>
  <w:style w:type="paragraph" w:styleId="Revision">
    <w:name w:val="Revision"/>
    <w:hidden/>
    <w:uiPriority w:val="99"/>
    <w:semiHidden/>
    <w:rsid w:val="00857905"/>
    <w:pPr>
      <w:spacing w:after="0" w:line="240" w:lineRule="auto"/>
    </w:pPr>
    <w:rPr>
      <w:rFonts w:ascii="Arial" w:hAnsi="Arial"/>
    </w:rPr>
  </w:style>
  <w:style w:type="character" w:styleId="FollowedHyperlink">
    <w:name w:val="FollowedHyperlink"/>
    <w:basedOn w:val="DefaultParagraphFont"/>
    <w:uiPriority w:val="99"/>
    <w:semiHidden/>
    <w:unhideWhenUsed/>
    <w:rsid w:val="00077D6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50027660">
      <w:bodyDiv w:val="1"/>
      <w:marLeft w:val="0"/>
      <w:marRight w:val="0"/>
      <w:marTop w:val="0"/>
      <w:marBottom w:val="0"/>
      <w:divBdr>
        <w:top w:val="none" w:sz="0" w:space="0" w:color="auto"/>
        <w:left w:val="none" w:sz="0" w:space="0" w:color="auto"/>
        <w:bottom w:val="none" w:sz="0" w:space="0" w:color="auto"/>
        <w:right w:val="none" w:sz="0" w:space="0" w:color="auto"/>
      </w:divBdr>
      <w:divsChild>
        <w:div w:id="70784155">
          <w:marLeft w:val="0"/>
          <w:marRight w:val="0"/>
          <w:marTop w:val="0"/>
          <w:marBottom w:val="0"/>
          <w:divBdr>
            <w:top w:val="none" w:sz="0" w:space="0" w:color="auto"/>
            <w:left w:val="none" w:sz="0" w:space="0" w:color="auto"/>
            <w:bottom w:val="none" w:sz="0" w:space="0" w:color="auto"/>
            <w:right w:val="none" w:sz="0" w:space="0" w:color="auto"/>
          </w:divBdr>
        </w:div>
        <w:div w:id="132646018">
          <w:marLeft w:val="0"/>
          <w:marRight w:val="0"/>
          <w:marTop w:val="0"/>
          <w:marBottom w:val="0"/>
          <w:divBdr>
            <w:top w:val="none" w:sz="0" w:space="0" w:color="auto"/>
            <w:left w:val="none" w:sz="0" w:space="0" w:color="auto"/>
            <w:bottom w:val="none" w:sz="0" w:space="0" w:color="auto"/>
            <w:right w:val="none" w:sz="0" w:space="0" w:color="auto"/>
          </w:divBdr>
        </w:div>
        <w:div w:id="513882142">
          <w:marLeft w:val="0"/>
          <w:marRight w:val="0"/>
          <w:marTop w:val="0"/>
          <w:marBottom w:val="0"/>
          <w:divBdr>
            <w:top w:val="none" w:sz="0" w:space="0" w:color="auto"/>
            <w:left w:val="none" w:sz="0" w:space="0" w:color="auto"/>
            <w:bottom w:val="none" w:sz="0" w:space="0" w:color="auto"/>
            <w:right w:val="none" w:sz="0" w:space="0" w:color="auto"/>
          </w:divBdr>
        </w:div>
        <w:div w:id="633023391">
          <w:marLeft w:val="0"/>
          <w:marRight w:val="0"/>
          <w:marTop w:val="0"/>
          <w:marBottom w:val="0"/>
          <w:divBdr>
            <w:top w:val="none" w:sz="0" w:space="0" w:color="auto"/>
            <w:left w:val="none" w:sz="0" w:space="0" w:color="auto"/>
            <w:bottom w:val="none" w:sz="0" w:space="0" w:color="auto"/>
            <w:right w:val="none" w:sz="0" w:space="0" w:color="auto"/>
          </w:divBdr>
        </w:div>
        <w:div w:id="977567380">
          <w:marLeft w:val="0"/>
          <w:marRight w:val="0"/>
          <w:marTop w:val="0"/>
          <w:marBottom w:val="0"/>
          <w:divBdr>
            <w:top w:val="none" w:sz="0" w:space="0" w:color="auto"/>
            <w:left w:val="none" w:sz="0" w:space="0" w:color="auto"/>
            <w:bottom w:val="none" w:sz="0" w:space="0" w:color="auto"/>
            <w:right w:val="none" w:sz="0" w:space="0" w:color="auto"/>
          </w:divBdr>
        </w:div>
        <w:div w:id="1898398756">
          <w:marLeft w:val="0"/>
          <w:marRight w:val="0"/>
          <w:marTop w:val="0"/>
          <w:marBottom w:val="0"/>
          <w:divBdr>
            <w:top w:val="none" w:sz="0" w:space="0" w:color="auto"/>
            <w:left w:val="none" w:sz="0" w:space="0" w:color="auto"/>
            <w:bottom w:val="none" w:sz="0" w:space="0" w:color="auto"/>
            <w:right w:val="none" w:sz="0" w:space="0" w:color="auto"/>
          </w:divBdr>
        </w:div>
        <w:div w:id="2071069986">
          <w:marLeft w:val="0"/>
          <w:marRight w:val="0"/>
          <w:marTop w:val="0"/>
          <w:marBottom w:val="0"/>
          <w:divBdr>
            <w:top w:val="none" w:sz="0" w:space="0" w:color="auto"/>
            <w:left w:val="none" w:sz="0" w:space="0" w:color="auto"/>
            <w:bottom w:val="none" w:sz="0" w:space="0" w:color="auto"/>
            <w:right w:val="none" w:sz="0" w:space="0" w:color="auto"/>
          </w:divBdr>
        </w:div>
      </w:divsChild>
    </w:div>
    <w:div w:id="1911647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gavi.org/about/mission" TargetMode="External"/><Relationship Id="rId18" Type="http://schemas.openxmlformats.org/officeDocument/2006/relationships/hyperlink" Target="mailto:procurement@gavi.org" TargetMode="External"/><Relationship Id="rId26" Type="http://schemas.openxmlformats.org/officeDocument/2006/relationships/hyperlink" Target="https://na.eventscloud.com/ereg/index.php?eventid=600006&amp;" TargetMode="External"/><Relationship Id="rId3" Type="http://schemas.openxmlformats.org/officeDocument/2006/relationships/customXml" Target="../customXml/item3.xml"/><Relationship Id="rId21" Type="http://schemas.openxmlformats.org/officeDocument/2006/relationships/hyperlink" Target="mailto:procurement@gavi.org" TargetMode="External"/><Relationship Id="rId34" Type="http://schemas.openxmlformats.org/officeDocument/2006/relationships/header" Target="header2.xml"/><Relationship Id="rId7" Type="http://schemas.openxmlformats.org/officeDocument/2006/relationships/styles" Target="styles.xml"/><Relationship Id="rId12" Type="http://schemas.openxmlformats.org/officeDocument/2006/relationships/hyperlink" Target="file:///C:/Users/mwattinger/AppData/Local/Microsoft/Windows/INetCache/Content.Outlook/ILKZ9D01/procurement@gavi.org" TargetMode="External"/><Relationship Id="rId17" Type="http://schemas.openxmlformats.org/officeDocument/2006/relationships/package" Target="embeddings/Microsoft_Word_Document.docx"/><Relationship Id="rId25" Type="http://schemas.openxmlformats.org/officeDocument/2006/relationships/hyperlink" Target="mailto:procurement@gavi.org" TargetMode="External"/><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1.emf"/><Relationship Id="rId20" Type="http://schemas.openxmlformats.org/officeDocument/2006/relationships/package" Target="embeddings/Microsoft_Excel_Worksheet.xlsx"/><Relationship Id="rId29" Type="http://schemas.openxmlformats.org/officeDocument/2006/relationships/package" Target="embeddings/Microsoft_Word_Document2.docx"/><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package" Target="embeddings/Microsoft_Word_Document1.docx"/><Relationship Id="rId32" Type="http://schemas.openxmlformats.org/officeDocument/2006/relationships/header" Target="header1.xml"/><Relationship Id="rId37"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hyperlink" Target="mailto:procurement@gavi.org" TargetMode="External"/><Relationship Id="rId23" Type="http://schemas.openxmlformats.org/officeDocument/2006/relationships/image" Target="media/image3.emf"/><Relationship Id="rId28" Type="http://schemas.openxmlformats.org/officeDocument/2006/relationships/image" Target="media/image4.emf"/><Relationship Id="rId36"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2.emf"/><Relationship Id="rId31" Type="http://schemas.openxmlformats.org/officeDocument/2006/relationships/hyperlink" Target="https://www.gavi.org/sites/default/files/document/gavi-alliance-whistleblower-policypdf.pdf"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na.eventscloud.com/ereg/index.php?eventid=600006&amp;" TargetMode="External"/><Relationship Id="rId22" Type="http://schemas.openxmlformats.org/officeDocument/2006/relationships/hyperlink" Target="mailto:procurement@gavi.org" TargetMode="External"/><Relationship Id="rId27" Type="http://schemas.openxmlformats.org/officeDocument/2006/relationships/hyperlink" Target="https://www.gavi.org/sites/default/files/rfp/gavi-terms-and-conditions-for-goods-and-services-agreements.pdf" TargetMode="External"/><Relationship Id="rId30" Type="http://schemas.openxmlformats.org/officeDocument/2006/relationships/hyperlink" Target="mailto:procurement@gavi.org" TargetMode="External"/><Relationship Id="rId35"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7.jp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72CDC100EB0447029B6F66BBF1431A3F"/>
        <w:category>
          <w:name w:val="General"/>
          <w:gallery w:val="placeholder"/>
        </w:category>
        <w:types>
          <w:type w:val="bbPlcHdr"/>
        </w:types>
        <w:behaviors>
          <w:behavior w:val="content"/>
        </w:behaviors>
        <w:guid w:val="{A471F34C-3830-4BB1-80C8-971559AA708C}"/>
      </w:docPartPr>
      <w:docPartBody>
        <w:p w:rsidR="00152A76" w:rsidRDefault="007F12BD" w:rsidP="007F12BD">
          <w:pPr>
            <w:pStyle w:val="72CDC100EB0447029B6F66BBF1431A3F"/>
          </w:pPr>
          <w:r w:rsidRPr="00D06FD2">
            <w:rPr>
              <w:rStyle w:val="PlaceholderText"/>
              <w:rFonts w:ascii="Calibri Light" w:hAnsi="Calibri Light" w:cs="Calibri Light"/>
              <w:highlight w:val="yellow"/>
            </w:rPr>
            <w:t>Click or enter date.</w:t>
          </w:r>
        </w:p>
      </w:docPartBody>
    </w:docPart>
    <w:docPart>
      <w:docPartPr>
        <w:name w:val="9397ED64E5D84E09920D88C76566E3DB"/>
        <w:category>
          <w:name w:val="General"/>
          <w:gallery w:val="placeholder"/>
        </w:category>
        <w:types>
          <w:type w:val="bbPlcHdr"/>
        </w:types>
        <w:behaviors>
          <w:behavior w:val="content"/>
        </w:behaviors>
        <w:guid w:val="{1C8081A3-BF5A-435F-8FCC-5C9E41CBECEA}"/>
      </w:docPartPr>
      <w:docPartBody>
        <w:p w:rsidR="00152A76" w:rsidRDefault="007F12BD" w:rsidP="007F12BD">
          <w:pPr>
            <w:pStyle w:val="9397ED64E5D84E09920D88C76566E3DB"/>
          </w:pPr>
          <w:r w:rsidRPr="002C3B3A">
            <w:rPr>
              <w:rStyle w:val="PlaceholderText"/>
              <w:rFonts w:ascii="Calibri Light" w:hAnsi="Calibri Light" w:cs="Calibri Light"/>
            </w:rPr>
            <w:t>Click or</w:t>
          </w:r>
          <w:r>
            <w:rPr>
              <w:rStyle w:val="PlaceholderText"/>
              <w:rFonts w:ascii="Calibri Light" w:hAnsi="Calibri Light" w:cs="Calibri Light"/>
            </w:rPr>
            <w:t xml:space="preserve"> </w:t>
          </w:r>
          <w:r w:rsidRPr="002C3B3A">
            <w:rPr>
              <w:rStyle w:val="PlaceholderText"/>
              <w:rFonts w:ascii="Calibri Light" w:hAnsi="Calibri Light" w:cs="Calibri Light"/>
            </w:rPr>
            <w:t>enter date.</w:t>
          </w:r>
        </w:p>
      </w:docPartBody>
    </w:docPart>
    <w:docPart>
      <w:docPartPr>
        <w:name w:val="8831F3881F7846C9A262A4022E1C1165"/>
        <w:category>
          <w:name w:val="General"/>
          <w:gallery w:val="placeholder"/>
        </w:category>
        <w:types>
          <w:type w:val="bbPlcHdr"/>
        </w:types>
        <w:behaviors>
          <w:behavior w:val="content"/>
        </w:behaviors>
        <w:guid w:val="{D0403794-7C24-4463-A4EB-5B8E7D2B708C}"/>
      </w:docPartPr>
      <w:docPartBody>
        <w:p w:rsidR="00152A76" w:rsidRDefault="007F12BD" w:rsidP="007F12BD">
          <w:pPr>
            <w:pStyle w:val="8831F3881F7846C9A262A4022E1C1165"/>
          </w:pPr>
          <w:r w:rsidRPr="00D06FD2">
            <w:rPr>
              <w:rStyle w:val="PlaceholderText"/>
              <w:rFonts w:ascii="Calibri Light" w:hAnsi="Calibri Light" w:cs="Calibri Light"/>
              <w:highlight w:val="yellow"/>
            </w:rPr>
            <w:t>Click or enter date.</w:t>
          </w:r>
        </w:p>
      </w:docPartBody>
    </w:docPart>
    <w:docPart>
      <w:docPartPr>
        <w:name w:val="37F88B55692848D9AA00A9AAE5779B88"/>
        <w:category>
          <w:name w:val="General"/>
          <w:gallery w:val="placeholder"/>
        </w:category>
        <w:types>
          <w:type w:val="bbPlcHdr"/>
        </w:types>
        <w:behaviors>
          <w:behavior w:val="content"/>
        </w:behaviors>
        <w:guid w:val="{62C59B9D-7360-40E2-BD74-BC1806B3FF75}"/>
      </w:docPartPr>
      <w:docPartBody>
        <w:p w:rsidR="00152A76" w:rsidRDefault="007F12BD" w:rsidP="007F12BD">
          <w:pPr>
            <w:pStyle w:val="37F88B55692848D9AA00A9AAE5779B88"/>
          </w:pPr>
          <w:r w:rsidRPr="00D06FD2">
            <w:rPr>
              <w:rStyle w:val="PlaceholderText"/>
              <w:rFonts w:ascii="Calibri Light" w:hAnsi="Calibri Light" w:cs="Calibri Light"/>
              <w:highlight w:val="yellow"/>
            </w:rPr>
            <w:t>Click or enter date.</w:t>
          </w:r>
        </w:p>
      </w:docPartBody>
    </w:docPart>
    <w:docPart>
      <w:docPartPr>
        <w:name w:val="E4D52C09ACA14E4CB2F1EAB9A3501ED8"/>
        <w:category>
          <w:name w:val="General"/>
          <w:gallery w:val="placeholder"/>
        </w:category>
        <w:types>
          <w:type w:val="bbPlcHdr"/>
        </w:types>
        <w:behaviors>
          <w:behavior w:val="content"/>
        </w:behaviors>
        <w:guid w:val="{1BEC1491-B1DC-487F-8D54-0E5DD8EF958C}"/>
      </w:docPartPr>
      <w:docPartBody>
        <w:p w:rsidR="00152A76" w:rsidRDefault="00F20DF2">
          <w:pPr>
            <w:pStyle w:val="E4D52C09ACA14E4CB2F1EAB9A3501ED8"/>
          </w:pPr>
          <w:r w:rsidRPr="00D06FD2">
            <w:rPr>
              <w:rStyle w:val="PlaceholderText"/>
              <w:rFonts w:ascii="Calibri Light" w:hAnsi="Calibri Light" w:cs="Calibri Light"/>
              <w:highlight w:val="yellow"/>
            </w:rPr>
            <w:t>Click or enter date.</w:t>
          </w:r>
        </w:p>
      </w:docPartBody>
    </w:docPart>
    <w:docPart>
      <w:docPartPr>
        <w:name w:val="17475B87DC064023967278BFC0A642CC"/>
        <w:category>
          <w:name w:val="General"/>
          <w:gallery w:val="placeholder"/>
        </w:category>
        <w:types>
          <w:type w:val="bbPlcHdr"/>
        </w:types>
        <w:behaviors>
          <w:behavior w:val="content"/>
        </w:behaviors>
        <w:guid w:val="{F0C0FD66-2E4F-48E2-9212-B5C1D80733E4}"/>
      </w:docPartPr>
      <w:docPartBody>
        <w:p w:rsidR="00152A76" w:rsidRDefault="00F20DF2">
          <w:pPr>
            <w:pStyle w:val="17475B87DC064023967278BFC0A642CC"/>
          </w:pPr>
          <w:r w:rsidRPr="00D06FD2">
            <w:rPr>
              <w:rStyle w:val="PlaceholderText"/>
              <w:rFonts w:ascii="Calibri Light" w:hAnsi="Calibri Light" w:cs="Calibri Light"/>
              <w:highlight w:val="yellow"/>
            </w:rPr>
            <w:t>Click or enter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JTI Md">
    <w:altName w:val="Lucida Sans Unicode"/>
    <w:charset w:val="00"/>
    <w:family w:val="swiss"/>
    <w:pitch w:val="variable"/>
    <w:sig w:usb0="00000001" w:usb1="00000000" w:usb2="00000000" w:usb3="00000000" w:csb0="0000001B" w:csb1="00000000"/>
  </w:font>
  <w:font w:name="Abadi">
    <w:charset w:val="00"/>
    <w:family w:val="swiss"/>
    <w:pitch w:val="variable"/>
    <w:sig w:usb0="8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JTI">
    <w:altName w:val="Arial"/>
    <w:charset w:val="00"/>
    <w:family w:val="swiss"/>
    <w:pitch w:val="variable"/>
    <w:sig w:usb0="00000001" w:usb1="00000000" w:usb2="00000000" w:usb3="00000000" w:csb0="0000001B" w:csb1="00000000"/>
  </w:font>
  <w:font w:name="Calibri Light">
    <w:panose1 w:val="020F03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F20DF2"/>
    <w:rsid w:val="0006652F"/>
    <w:rsid w:val="000A23CA"/>
    <w:rsid w:val="00140C21"/>
    <w:rsid w:val="00152A76"/>
    <w:rsid w:val="0049360C"/>
    <w:rsid w:val="00496156"/>
    <w:rsid w:val="00525896"/>
    <w:rsid w:val="005F6E34"/>
    <w:rsid w:val="0073764C"/>
    <w:rsid w:val="007844BA"/>
    <w:rsid w:val="007F12BD"/>
    <w:rsid w:val="00832E7C"/>
    <w:rsid w:val="008A626D"/>
    <w:rsid w:val="009F4D11"/>
    <w:rsid w:val="00A01F99"/>
    <w:rsid w:val="00A06E77"/>
    <w:rsid w:val="00A852D4"/>
    <w:rsid w:val="00AE65EF"/>
    <w:rsid w:val="00B45ED2"/>
    <w:rsid w:val="00B656FD"/>
    <w:rsid w:val="00CD576F"/>
    <w:rsid w:val="00CE5F56"/>
    <w:rsid w:val="00D02727"/>
    <w:rsid w:val="00D96C88"/>
    <w:rsid w:val="00DC3E09"/>
    <w:rsid w:val="00DC54EC"/>
    <w:rsid w:val="00E248AD"/>
    <w:rsid w:val="00E97758"/>
    <w:rsid w:val="00EB0097"/>
    <w:rsid w:val="00EB08DC"/>
    <w:rsid w:val="00F20DF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4ED14E3B"/>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7F12BD"/>
    <w:rPr>
      <w:color w:val="808080"/>
    </w:rPr>
  </w:style>
  <w:style w:type="paragraph" w:customStyle="1" w:styleId="72CDC100EB0447029B6F66BBF1431A3F">
    <w:name w:val="72CDC100EB0447029B6F66BBF1431A3F"/>
    <w:rsid w:val="007F12BD"/>
  </w:style>
  <w:style w:type="paragraph" w:customStyle="1" w:styleId="9397ED64E5D84E09920D88C76566E3DB">
    <w:name w:val="9397ED64E5D84E09920D88C76566E3DB"/>
    <w:rsid w:val="007F12BD"/>
  </w:style>
  <w:style w:type="paragraph" w:customStyle="1" w:styleId="8831F3881F7846C9A262A4022E1C1165">
    <w:name w:val="8831F3881F7846C9A262A4022E1C1165"/>
    <w:rsid w:val="007F12BD"/>
  </w:style>
  <w:style w:type="paragraph" w:customStyle="1" w:styleId="37F88B55692848D9AA00A9AAE5779B88">
    <w:name w:val="37F88B55692848D9AA00A9AAE5779B88"/>
    <w:rsid w:val="007F12BD"/>
  </w:style>
  <w:style w:type="paragraph" w:customStyle="1" w:styleId="E4D52C09ACA14E4CB2F1EAB9A3501ED8">
    <w:name w:val="E4D52C09ACA14E4CB2F1EAB9A3501ED8"/>
  </w:style>
  <w:style w:type="paragraph" w:customStyle="1" w:styleId="17475B87DC064023967278BFC0A642CC">
    <w:name w:val="17475B87DC064023967278BFC0A642C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BD206DEC45E3F844A4D62A30F9E492D5" ma:contentTypeVersion="52" ma:contentTypeDescription="Create a new document." ma:contentTypeScope="" ma:versionID="647bcad48539563492c26cb49a689ce1">
  <xsd:schema xmlns:xsd="http://www.w3.org/2001/XMLSchema" xmlns:xs="http://www.w3.org/2001/XMLSchema" xmlns:p="http://schemas.microsoft.com/office/2006/metadata/properties" xmlns:ns1="http://schemas.microsoft.com/sharepoint/v3" xmlns:ns2="546cd8d9-fe45-423a-8d31-a5f28b0c00b5" xmlns:ns3="83d48f40-1839-4323-880a-59bb9ce96e8c" xmlns:ns4="d0706217-df7c-4bf4-936d-b09aa3b837af" targetNamespace="http://schemas.microsoft.com/office/2006/metadata/properties" ma:root="true" ma:fieldsID="292d3cdcc8a2593457e98b9e786f60ed" ns1:_="" ns2:_="" ns3:_="" ns4:_="">
    <xsd:import namespace="http://schemas.microsoft.com/sharepoint/v3"/>
    <xsd:import namespace="546cd8d9-fe45-423a-8d31-a5f28b0c00b5"/>
    <xsd:import namespace="83d48f40-1839-4323-880a-59bb9ce96e8c"/>
    <xsd:import namespace="d0706217-df7c-4bf4-936d-b09aa3b837af"/>
    <xsd:element name="properties">
      <xsd:complexType>
        <xsd:sequence>
          <xsd:element name="documentManagement">
            <xsd:complexType>
              <xsd:all>
                <xsd:element ref="ns1:PublishingStartDate" minOccurs="0"/>
                <xsd:element ref="ns1:PublishingExpirationDate" minOccurs="0"/>
                <xsd:element ref="ns2:_dlc_DocId" minOccurs="0"/>
                <xsd:element ref="ns2:_dlc_DocIdUrl" minOccurs="0"/>
                <xsd:element ref="ns2:_dlc_DocIdPersistId" minOccurs="0"/>
                <xsd:element ref="ns3:MediaServiceMetadata" minOccurs="0"/>
                <xsd:element ref="ns3:MediaServiceFastMetadata" minOccurs="0"/>
                <xsd:element ref="ns3:MediaServiceEventHashCode" minOccurs="0"/>
                <xsd:element ref="ns3:MediaServiceGenerationTime" minOccurs="0"/>
                <xsd:element ref="ns2:SharedWithUsers" minOccurs="0"/>
                <xsd:element ref="ns2:SharedWithDetails" minOccurs="0"/>
                <xsd:element ref="ns3:MediaServiceAutoTags" minOccurs="0"/>
                <xsd:element ref="ns3:MediaServiceOCR" minOccurs="0"/>
                <xsd:element ref="ns3:MediaServiceDateTaken" minOccurs="0"/>
                <xsd:element ref="ns3:MediaServiceLocation" minOccurs="0"/>
                <xsd:element ref="ns3:MediaServiceAutoKeyPoints" minOccurs="0"/>
                <xsd:element ref="ns3:MediaServiceKeyPoints" minOccurs="0"/>
                <xsd:element ref="ns3:MediaLengthInSeconds" minOccurs="0"/>
                <xsd:element ref="ns3:lcf76f155ced4ddcb4097134ff3c332f" minOccurs="0"/>
                <xsd:element ref="ns4:TaxCatchAll" minOccurs="0"/>
                <xsd:element ref="ns3:Processed" minOccurs="0"/>
                <xsd:element ref="ns3:SharepointLink_x0028_Temp_x0029_"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hidden="true" ma:internalName="PublishingStartDate" ma:readOnly="fals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ma:readOnly="fals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46cd8d9-fe45-423a-8d31-a5f28b0c00b5" elementFormDefault="qualified">
    <xsd:import namespace="http://schemas.microsoft.com/office/2006/documentManagement/types"/>
    <xsd:import namespace="http://schemas.microsoft.com/office/infopath/2007/PartnerControls"/>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false">
      <xsd:simpleType>
        <xsd:restriction base="dms:Boolean"/>
      </xsd:simple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3d48f40-1839-4323-880a-59bb9ce96e8c"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AutoTags" ma:index="19" nillable="true" ma:displayName="Tags" ma:internalName="MediaServiceAutoTags"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DateTaken" ma:index="21" nillable="true" ma:displayName="MediaServiceDateTaken" ma:hidden="true" ma:internalName="MediaServiceDateTaken"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element name="MediaLengthInSeconds" ma:index="25" nillable="true" ma:displayName="Length (seconds)" ma:internalName="MediaLengthInSeconds" ma:readOnly="true">
      <xsd:simpleType>
        <xsd:restriction base="dms:Unknown"/>
      </xsd:simpleType>
    </xsd:element>
    <xsd:element name="lcf76f155ced4ddcb4097134ff3c332f" ma:index="27" nillable="true" ma:taxonomy="true" ma:internalName="lcf76f155ced4ddcb4097134ff3c332f" ma:taxonomyFieldName="MediaServiceImageTags" ma:displayName="Image Tags" ma:readOnly="false" ma:fieldId="{5cf76f15-5ced-4ddc-b409-7134ff3c332f}" ma:taxonomyMulti="true" ma:sspId="93cb0222-e980-4273-ad97-85dba3159c09" ma:termSetId="09814cd3-568e-fe90-9814-8d621ff8fb84" ma:anchorId="fba54fb3-c3e1-fe81-a776-ca4b69148c4d" ma:open="true" ma:isKeyword="false">
      <xsd:complexType>
        <xsd:sequence>
          <xsd:element ref="pc:Terms" minOccurs="0" maxOccurs="1"/>
        </xsd:sequence>
      </xsd:complexType>
    </xsd:element>
    <xsd:element name="Processed" ma:index="29" nillable="true" ma:displayName="Processed" ma:default="0" ma:description="Is the file processed and in the &quot;Procurement Comments&quot; folder." ma:format="Dropdown" ma:internalName="Processed">
      <xsd:simpleType>
        <xsd:restriction base="dms:Boolean"/>
      </xsd:simpleType>
    </xsd:element>
    <xsd:element name="SharepointLink_x0028_Temp_x0029_" ma:index="30" nillable="true" ma:displayName="Sharepoint Link (Temp)" ma:format="Hyperlink" ma:internalName="SharepointLink_x0028_Temp_x0029_">
      <xsd:complexType>
        <xsd:complexContent>
          <xsd:extension base="dms:URL">
            <xsd:sequence>
              <xsd:element name="Url" type="dms:ValidUrl" minOccurs="0" nillable="true"/>
              <xsd:element name="Description" type="xsd:string" nillable="true"/>
            </xsd:sequence>
          </xsd:extension>
        </xsd:complexContent>
      </xsd:complexType>
    </xsd:element>
    <xsd:element name="MediaServiceObjectDetectorVersions" ma:index="3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0706217-df7c-4bf4-936d-b09aa3b837af" elementFormDefault="qualified">
    <xsd:import namespace="http://schemas.microsoft.com/office/2006/documentManagement/types"/>
    <xsd:import namespace="http://schemas.microsoft.com/office/infopath/2007/PartnerControls"/>
    <xsd:element name="TaxCatchAll" ma:index="28" nillable="true" ma:displayName="Taxonomy Catch All Column" ma:hidden="true" ma:list="{fd4b5b67-e27e-4cb3-a34d-9b62635a4047}" ma:internalName="TaxCatchAll" ma:showField="CatchAllData" ma:web="546cd8d9-fe45-423a-8d31-a5f28b0c00b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83d48f40-1839-4323-880a-59bb9ce96e8c">
      <Terms xmlns="http://schemas.microsoft.com/office/infopath/2007/PartnerControls"/>
    </lcf76f155ced4ddcb4097134ff3c332f>
    <_dlc_DocId xmlns="546cd8d9-fe45-423a-8d31-a5f28b0c00b5">GAVI-1597648615-209720</_dlc_DocId>
    <_dlc_DocIdUrl xmlns="546cd8d9-fe45-423a-8d31-a5f28b0c00b5">
      <Url>https://gavinet.sharepoint.com/fop/opsprivate/procurement/_layouts/15/DocIdRedir.aspx?ID=GAVI-1597648615-209720</Url>
      <Description>GAVI-1597648615-209720</Description>
    </_dlc_DocIdUrl>
    <_dlc_DocIdPersistId xmlns="546cd8d9-fe45-423a-8d31-a5f28b0c00b5" xsi:nil="true"/>
    <Processed xmlns="83d48f40-1839-4323-880a-59bb9ce96e8c">false</Processed>
    <TaxCatchAll xmlns="d0706217-df7c-4bf4-936d-b09aa3b837af" xsi:nil="true"/>
    <PublishingExpirationDate xmlns="http://schemas.microsoft.com/sharepoint/v3" xsi:nil="true"/>
    <PublishingStartDate xmlns="http://schemas.microsoft.com/sharepoint/v3" xsi:nil="true"/>
    <SharepointLink_x0028_Temp_x0029_ xmlns="83d48f40-1839-4323-880a-59bb9ce96e8c">
      <Url xsi:nil="true"/>
      <Description xsi:nil="true"/>
    </SharepointLink_x0028_Temp_x0029_>
  </documentManagement>
</p:properties>
</file>

<file path=customXml/itemProps1.xml><?xml version="1.0" encoding="utf-8"?>
<ds:datastoreItem xmlns:ds="http://schemas.openxmlformats.org/officeDocument/2006/customXml" ds:itemID="{FF709533-A0C9-49F0-BBA0-CFFA1E3AB3CA}">
  <ds:schemaRefs>
    <ds:schemaRef ds:uri="http://schemas.microsoft.com/sharepoint/events"/>
  </ds:schemaRefs>
</ds:datastoreItem>
</file>

<file path=customXml/itemProps2.xml><?xml version="1.0" encoding="utf-8"?>
<ds:datastoreItem xmlns:ds="http://schemas.openxmlformats.org/officeDocument/2006/customXml" ds:itemID="{5C5EF682-39FE-4056-8BDD-5A575FA92A10}">
  <ds:schemaRefs>
    <ds:schemaRef ds:uri="http://schemas.openxmlformats.org/officeDocument/2006/bibliography"/>
  </ds:schemaRefs>
</ds:datastoreItem>
</file>

<file path=customXml/itemProps3.xml><?xml version="1.0" encoding="utf-8"?>
<ds:datastoreItem xmlns:ds="http://schemas.openxmlformats.org/officeDocument/2006/customXml" ds:itemID="{DFCAE0A8-414D-43D4-A9F8-6AC04763BA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46cd8d9-fe45-423a-8d31-a5f28b0c00b5"/>
    <ds:schemaRef ds:uri="83d48f40-1839-4323-880a-59bb9ce96e8c"/>
    <ds:schemaRef ds:uri="d0706217-df7c-4bf4-936d-b09aa3b837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9C27AF4-4DB4-45BB-AD6C-8C75F28D01E5}">
  <ds:schemaRefs>
    <ds:schemaRef ds:uri="http://schemas.microsoft.com/sharepoint/v3/contenttype/forms"/>
  </ds:schemaRefs>
</ds:datastoreItem>
</file>

<file path=customXml/itemProps5.xml><?xml version="1.0" encoding="utf-8"?>
<ds:datastoreItem xmlns:ds="http://schemas.openxmlformats.org/officeDocument/2006/customXml" ds:itemID="{4F523EBF-3878-427E-9F96-C6757992E2D3}">
  <ds:schemaRefs>
    <ds:schemaRef ds:uri="d0706217-df7c-4bf4-936d-b09aa3b837af"/>
    <ds:schemaRef ds:uri="http://schemas.microsoft.com/office/2006/documentManagement/types"/>
    <ds:schemaRef ds:uri="http://schemas.microsoft.com/office/infopath/2007/PartnerControls"/>
    <ds:schemaRef ds:uri="83d48f40-1839-4323-880a-59bb9ce96e8c"/>
    <ds:schemaRef ds:uri="http://purl.org/dc/elements/1.1/"/>
    <ds:schemaRef ds:uri="http://schemas.microsoft.com/office/2006/metadata/properties"/>
    <ds:schemaRef ds:uri="http://schemas.microsoft.com/sharepoint/v3"/>
    <ds:schemaRef ds:uri="http://schemas.openxmlformats.org/package/2006/metadata/core-properties"/>
    <ds:schemaRef ds:uri="http://purl.org/dc/terms/"/>
    <ds:schemaRef ds:uri="546cd8d9-fe45-423a-8d31-a5f28b0c00b5"/>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15</Pages>
  <Words>4839</Words>
  <Characters>27583</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Company>Gavi Alliance</Company>
  <LinksUpToDate>false</LinksUpToDate>
  <CharactersWithSpaces>32358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Joanie Robertson</dc:creator>
  <cp:keywords/>
  <cp:lastModifiedBy>Romain Nicolas</cp:lastModifiedBy>
  <cp:revision>7</cp:revision>
  <dcterms:created xsi:type="dcterms:W3CDTF">2024-07-30T12:25:00Z</dcterms:created>
  <dcterms:modified xsi:type="dcterms:W3CDTF">2024-07-31T08:20:00Z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0x010100BD206DEC45E3F844A4D62A30F9E492D5</vt:lpwstr>
  </property>
  <property fmtid="{D5CDD505-2E9C-101B-9397-08002B2CF9AE}" pid="3" name="MSIP_Label_0a957285-7815-485a-9751-5b273b784ad5_Enabled">
    <vt:lpwstr>true</vt:lpwstr>
  </property>
  <property fmtid="{D5CDD505-2E9C-101B-9397-08002B2CF9AE}" pid="4" name="MSIP_Label_0a957285-7815-485a-9751-5b273b784ad5_SetDate">
    <vt:lpwstr>2019-11-06T14:47:16Z</vt:lpwstr>
  </property>
  <property fmtid="{D5CDD505-2E9C-101B-9397-08002B2CF9AE}" pid="5" name="MSIP_Label_0a957285-7815-485a-9751-5b273b784ad5_Method">
    <vt:lpwstr>Privileged</vt:lpwstr>
  </property>
  <property fmtid="{D5CDD505-2E9C-101B-9397-08002B2CF9AE}" pid="6" name="MSIP_Label_0a957285-7815-485a-9751-5b273b784ad5_Name">
    <vt:lpwstr>0a957285-7815-485a-9751-5b273b784ad5</vt:lpwstr>
  </property>
  <property fmtid="{D5CDD505-2E9C-101B-9397-08002B2CF9AE}" pid="7" name="MSIP_Label_0a957285-7815-485a-9751-5b273b784ad5_SiteId">
    <vt:lpwstr>1de6d9f3-0daf-4df6-b9d6-5959f16f6118</vt:lpwstr>
  </property>
  <property fmtid="{D5CDD505-2E9C-101B-9397-08002B2CF9AE}" pid="8" name="MSIP_Label_0a957285-7815-485a-9751-5b273b784ad5_ActionId">
    <vt:lpwstr>2c18cbad-29ca-4a02-b558-0000f7abad66</vt:lpwstr>
  </property>
  <property fmtid="{D5CDD505-2E9C-101B-9397-08002B2CF9AE}" pid="9" name="MSIP_Label_0a957285-7815-485a-9751-5b273b784ad5_ContentBits">
    <vt:lpwstr>0</vt:lpwstr>
  </property>
  <property fmtid="{D5CDD505-2E9C-101B-9397-08002B2CF9AE}" pid="10" name="Health System Strengthening">
    <vt:lpwstr/>
  </property>
  <property fmtid="{D5CDD505-2E9C-101B-9397-08002B2CF9AE}" pid="11" name="Depto">
    <vt:lpwstr>1449;#Operations|418b2b1f-7362-4fc6-9309-da9b27bd1684</vt:lpwstr>
  </property>
  <property fmtid="{D5CDD505-2E9C-101B-9397-08002B2CF9AE}" pid="12" name="Country">
    <vt:lpwstr/>
  </property>
  <property fmtid="{D5CDD505-2E9C-101B-9397-08002B2CF9AE}" pid="13" name="Vaccine">
    <vt:lpwstr/>
  </property>
  <property fmtid="{D5CDD505-2E9C-101B-9397-08002B2CF9AE}" pid="14" name="Health">
    <vt:lpwstr/>
  </property>
  <property fmtid="{D5CDD505-2E9C-101B-9397-08002B2CF9AE}" pid="15" name="d1cc8e3ce74548b4802b698dbb551d86">
    <vt:lpwstr/>
  </property>
  <property fmtid="{D5CDD505-2E9C-101B-9397-08002B2CF9AE}" pid="16" name="kfa83adfad8641678ddaedda80d7e126">
    <vt:lpwstr/>
  </property>
  <property fmtid="{D5CDD505-2E9C-101B-9397-08002B2CF9AE}" pid="17" name="Programme and project management">
    <vt:lpwstr/>
  </property>
  <property fmtid="{D5CDD505-2E9C-101B-9397-08002B2CF9AE}" pid="18" name="Test">
    <vt:lpwstr/>
  </property>
  <property fmtid="{D5CDD505-2E9C-101B-9397-08002B2CF9AE}" pid="19" name="_ExtendedDescription">
    <vt:lpwstr/>
  </property>
  <property fmtid="{D5CDD505-2E9C-101B-9397-08002B2CF9AE}" pid="20" name="MediaServiceImageTags">
    <vt:lpwstr/>
  </property>
  <property fmtid="{D5CDD505-2E9C-101B-9397-08002B2CF9AE}" pid="21" name="TaxCatchAll">
    <vt:lpwstr/>
  </property>
  <property fmtid="{D5CDD505-2E9C-101B-9397-08002B2CF9AE}" pid="22" name="_dlc_DocIdItemGuid">
    <vt:lpwstr>31b57879-49b5-4f25-a3de-fbafc41a7d3f</vt:lpwstr>
  </property>
</Properties>
</file>